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81227" w14:textId="77777777" w:rsidR="00AC43A6" w:rsidRDefault="00997679">
      <w:pPr>
        <w:pStyle w:val="berschrift1"/>
      </w:pPr>
      <w:bookmarkStart w:id="0" w:name="_GoBack"/>
      <w:bookmarkEnd w:id="0"/>
      <w:r>
        <w:t>Skript zur Präsentation „Was bedeutet Open Access?“</w:t>
      </w:r>
    </w:p>
    <w:p w14:paraId="2A388C88" w14:textId="77777777" w:rsidR="00370604" w:rsidRDefault="00370604">
      <w:pPr>
        <w:rPr>
          <w:i/>
          <w:iCs/>
        </w:rPr>
      </w:pPr>
    </w:p>
    <w:p w14:paraId="1E6BBD7A" w14:textId="77777777" w:rsidR="00D940BC" w:rsidRDefault="00D940BC" w:rsidP="00D940BC">
      <w:r w:rsidRPr="00D940BC">
        <w:t>Stand: 02/2022</w:t>
      </w:r>
    </w:p>
    <w:p w14:paraId="6F7D2334" w14:textId="3CD9F888" w:rsidR="00AC43A6" w:rsidRDefault="00370604">
      <w:pPr>
        <w:rPr>
          <w:i/>
          <w:iCs/>
        </w:rPr>
      </w:pPr>
      <w:r w:rsidRPr="00370604">
        <w:rPr>
          <w:i/>
          <w:iCs/>
        </w:rPr>
        <w:t xml:space="preserve">Hinweis: Es handelt sich bei diesem Skript um eine Vorlage. Eine Anpassung des Texts an eigene Bedarfe, z.B. in Form von Kürzungen oder </w:t>
      </w:r>
      <w:r>
        <w:rPr>
          <w:i/>
          <w:iCs/>
        </w:rPr>
        <w:t>Ergänzungen</w:t>
      </w:r>
      <w:r w:rsidRPr="00370604">
        <w:rPr>
          <w:i/>
          <w:iCs/>
        </w:rPr>
        <w:t>, ist ausdrücklich erlaubt.</w:t>
      </w:r>
    </w:p>
    <w:p w14:paraId="37DEC268" w14:textId="77777777" w:rsidR="00D940BC" w:rsidRPr="00D940BC" w:rsidRDefault="00D940BC"/>
    <w:p w14:paraId="2EBC7535" w14:textId="77777777" w:rsidR="00AC43A6" w:rsidRPr="00FA337B" w:rsidRDefault="008B444A" w:rsidP="00B1180C">
      <w:pPr>
        <w:pStyle w:val="berschrift2"/>
      </w:pPr>
      <w:r w:rsidRPr="00FA337B">
        <w:t>Folie 1</w:t>
      </w:r>
    </w:p>
    <w:p w14:paraId="0EE93AB6" w14:textId="204FDAD8" w:rsidR="00AC43A6" w:rsidRDefault="008B444A">
      <w:pPr>
        <w:rPr>
          <w:sz w:val="28"/>
          <w:szCs w:val="28"/>
        </w:rPr>
      </w:pPr>
      <w:r>
        <w:rPr>
          <w:sz w:val="28"/>
          <w:szCs w:val="28"/>
        </w:rPr>
        <w:t xml:space="preserve">Hallo </w:t>
      </w:r>
      <w:r w:rsidR="00997679">
        <w:rPr>
          <w:sz w:val="28"/>
          <w:szCs w:val="28"/>
        </w:rPr>
        <w:t>und herzlich willkommen zu dieser Einführung „Was bedeutet Open Access?“</w:t>
      </w:r>
    </w:p>
    <w:p w14:paraId="247E2465" w14:textId="77777777" w:rsidR="00E42859" w:rsidRDefault="00E42859">
      <w:pPr>
        <w:rPr>
          <w:sz w:val="28"/>
          <w:szCs w:val="28"/>
        </w:rPr>
      </w:pPr>
    </w:p>
    <w:p w14:paraId="16470D16" w14:textId="77777777" w:rsidR="00997679" w:rsidRPr="00FA337B" w:rsidRDefault="00997679" w:rsidP="00B1180C">
      <w:pPr>
        <w:pStyle w:val="berschrift2"/>
      </w:pPr>
      <w:r w:rsidRPr="00FA337B">
        <w:t>Folie 2</w:t>
      </w:r>
    </w:p>
    <w:p w14:paraId="3ECDC907" w14:textId="77777777" w:rsidR="001A23CC" w:rsidRDefault="00997679">
      <w:pPr>
        <w:rPr>
          <w:sz w:val="28"/>
          <w:szCs w:val="28"/>
        </w:rPr>
      </w:pPr>
      <w:r>
        <w:rPr>
          <w:sz w:val="28"/>
          <w:szCs w:val="28"/>
        </w:rPr>
        <w:t>Der Vortrag ist in fo</w:t>
      </w:r>
      <w:r w:rsidR="001A23CC">
        <w:rPr>
          <w:sz w:val="28"/>
          <w:szCs w:val="28"/>
        </w:rPr>
        <w:t>lgende Teile gegliedert:</w:t>
      </w:r>
    </w:p>
    <w:p w14:paraId="32DC64EE" w14:textId="323761D6" w:rsidR="001A23CC" w:rsidRDefault="005B56FA">
      <w:pPr>
        <w:rPr>
          <w:sz w:val="28"/>
          <w:szCs w:val="28"/>
        </w:rPr>
      </w:pPr>
      <w:r>
        <w:rPr>
          <w:sz w:val="28"/>
          <w:szCs w:val="28"/>
        </w:rPr>
        <w:t>Im ersten Teil</w:t>
      </w:r>
      <w:r w:rsidR="001A23CC">
        <w:rPr>
          <w:sz w:val="28"/>
          <w:szCs w:val="28"/>
        </w:rPr>
        <w:t xml:space="preserve"> </w:t>
      </w:r>
      <w:r w:rsidR="004B7938">
        <w:rPr>
          <w:sz w:val="28"/>
          <w:szCs w:val="28"/>
        </w:rPr>
        <w:t xml:space="preserve">erfahren </w:t>
      </w:r>
      <w:r>
        <w:rPr>
          <w:sz w:val="28"/>
          <w:szCs w:val="28"/>
        </w:rPr>
        <w:t>wir, was</w:t>
      </w:r>
      <w:r w:rsidR="001A23CC">
        <w:rPr>
          <w:sz w:val="28"/>
          <w:szCs w:val="28"/>
        </w:rPr>
        <w:t xml:space="preserve"> Open Access </w:t>
      </w:r>
      <w:r>
        <w:rPr>
          <w:sz w:val="28"/>
          <w:szCs w:val="28"/>
        </w:rPr>
        <w:t>ist</w:t>
      </w:r>
      <w:r w:rsidR="004B7938">
        <w:rPr>
          <w:sz w:val="28"/>
          <w:szCs w:val="28"/>
        </w:rPr>
        <w:t xml:space="preserve"> und </w:t>
      </w:r>
      <w:r>
        <w:rPr>
          <w:sz w:val="28"/>
          <w:szCs w:val="28"/>
        </w:rPr>
        <w:t xml:space="preserve">wie das wissenschaftliche Publikationssystem funktioniert. </w:t>
      </w:r>
      <w:r w:rsidR="00CA4DA2">
        <w:rPr>
          <w:sz w:val="28"/>
          <w:szCs w:val="28"/>
        </w:rPr>
        <w:t>Auf dieser Basis schauen wir uns an, welche Open-Access-Strategien daraus folgen.</w:t>
      </w:r>
    </w:p>
    <w:p w14:paraId="4C18D2E8" w14:textId="489AD552" w:rsidR="00AC43A6" w:rsidRDefault="00CA4DA2">
      <w:pPr>
        <w:rPr>
          <w:sz w:val="28"/>
          <w:szCs w:val="28"/>
        </w:rPr>
      </w:pPr>
      <w:r>
        <w:rPr>
          <w:sz w:val="28"/>
          <w:szCs w:val="28"/>
        </w:rPr>
        <w:t xml:space="preserve">Anschließend möchte ich Ihnen zeigen, wie Forschungseinrichtungen und Forschungsförderer zu Open Access stehen, ehe wir den Vortrag mit der Frage schließen, wie man </w:t>
      </w:r>
      <w:r w:rsidR="004B7938">
        <w:rPr>
          <w:sz w:val="28"/>
          <w:szCs w:val="28"/>
        </w:rPr>
        <w:t xml:space="preserve">konkrete Informationen zu Open Access und </w:t>
      </w:r>
      <w:r>
        <w:rPr>
          <w:sz w:val="28"/>
          <w:szCs w:val="28"/>
        </w:rPr>
        <w:t>Open-Access-Literatur finden kann.</w:t>
      </w:r>
    </w:p>
    <w:p w14:paraId="6F5FDCF4" w14:textId="77777777" w:rsidR="00E42859" w:rsidRPr="00E42859" w:rsidRDefault="00E42859">
      <w:pPr>
        <w:rPr>
          <w:sz w:val="28"/>
          <w:szCs w:val="28"/>
        </w:rPr>
      </w:pPr>
    </w:p>
    <w:p w14:paraId="4BAC7234" w14:textId="4B684DAB" w:rsidR="00AC43A6" w:rsidRPr="00FA337B" w:rsidRDefault="00E42859" w:rsidP="00B1180C">
      <w:pPr>
        <w:pStyle w:val="berschrift2"/>
      </w:pPr>
      <w:r w:rsidRPr="00FA337B">
        <w:t>Folie 3</w:t>
      </w:r>
    </w:p>
    <w:p w14:paraId="31A60E95" w14:textId="5722B54A" w:rsidR="00AC43A6" w:rsidRDefault="008B444A">
      <w:pPr>
        <w:rPr>
          <w:sz w:val="28"/>
          <w:szCs w:val="28"/>
        </w:rPr>
      </w:pPr>
      <w:r>
        <w:rPr>
          <w:sz w:val="28"/>
          <w:szCs w:val="28"/>
        </w:rPr>
        <w:t xml:space="preserve">Beginnen wir also mit der Frage: </w:t>
      </w:r>
      <w:r w:rsidR="008C50B8">
        <w:rPr>
          <w:sz w:val="28"/>
          <w:szCs w:val="28"/>
        </w:rPr>
        <w:t>W</w:t>
      </w:r>
      <w:r>
        <w:rPr>
          <w:sz w:val="28"/>
          <w:szCs w:val="28"/>
        </w:rPr>
        <w:t xml:space="preserve">as ist Open </w:t>
      </w:r>
      <w:r w:rsidR="00E42859">
        <w:rPr>
          <w:sz w:val="28"/>
          <w:szCs w:val="28"/>
        </w:rPr>
        <w:t>Access</w:t>
      </w:r>
      <w:r w:rsidR="004B7938">
        <w:rPr>
          <w:sz w:val="28"/>
          <w:szCs w:val="28"/>
        </w:rPr>
        <w:t xml:space="preserve"> und w</w:t>
      </w:r>
      <w:r>
        <w:rPr>
          <w:sz w:val="28"/>
          <w:szCs w:val="28"/>
        </w:rPr>
        <w:t>as wird darunter verstanden?</w:t>
      </w:r>
    </w:p>
    <w:p w14:paraId="4A8A2DDD" w14:textId="77777777" w:rsidR="00AC43A6" w:rsidRDefault="008B444A">
      <w:pPr>
        <w:rPr>
          <w:sz w:val="28"/>
          <w:szCs w:val="28"/>
        </w:rPr>
      </w:pPr>
      <w:r>
        <w:rPr>
          <w:b/>
          <w:sz w:val="28"/>
          <w:szCs w:val="28"/>
        </w:rPr>
        <w:t>Open Access? Was ist das überhaupt?</w:t>
      </w:r>
      <w:r>
        <w:rPr>
          <w:sz w:val="28"/>
          <w:szCs w:val="28"/>
        </w:rPr>
        <w:t xml:space="preserve"> </w:t>
      </w:r>
    </w:p>
    <w:p w14:paraId="320E58EB" w14:textId="19F17D8B" w:rsidR="00AC43A6" w:rsidRDefault="008B444A">
      <w:pPr>
        <w:rPr>
          <w:sz w:val="28"/>
          <w:szCs w:val="28"/>
        </w:rPr>
      </w:pPr>
      <w:r>
        <w:rPr>
          <w:sz w:val="28"/>
          <w:szCs w:val="28"/>
        </w:rPr>
        <w:t xml:space="preserve">Open Access meint den freien Zugang zu wissenschaftlicher Literatur im Internet. </w:t>
      </w:r>
    </w:p>
    <w:p w14:paraId="6B75FCD8" w14:textId="6069FD09" w:rsidR="00AC43A6" w:rsidRDefault="008B444A">
      <w:pPr>
        <w:rPr>
          <w:sz w:val="28"/>
          <w:szCs w:val="28"/>
        </w:rPr>
      </w:pPr>
      <w:r>
        <w:rPr>
          <w:sz w:val="28"/>
          <w:szCs w:val="28"/>
        </w:rPr>
        <w:t>Die gängigste Definition zu Open Access stammt aus der sogenannten Budapester Erklärung von 200</w:t>
      </w:r>
      <w:r w:rsidR="00B5617E">
        <w:rPr>
          <w:sz w:val="28"/>
          <w:szCs w:val="28"/>
        </w:rPr>
        <w:t>3</w:t>
      </w:r>
      <w:r>
        <w:rPr>
          <w:sz w:val="28"/>
          <w:szCs w:val="28"/>
        </w:rPr>
        <w:t xml:space="preserve"> und ist etwas länger: </w:t>
      </w:r>
    </w:p>
    <w:p w14:paraId="2871E3A1" w14:textId="075BADE4" w:rsidR="00AC43A6" w:rsidRDefault="00B5617E">
      <w:pPr>
        <w:rPr>
          <w:sz w:val="28"/>
          <w:szCs w:val="28"/>
        </w:rPr>
      </w:pPr>
      <w:r>
        <w:rPr>
          <w:i/>
          <w:iCs/>
          <w:sz w:val="28"/>
          <w:szCs w:val="28"/>
        </w:rPr>
        <w:t>„</w:t>
      </w:r>
      <w:r w:rsidR="008B444A">
        <w:rPr>
          <w:i/>
          <w:iCs/>
          <w:sz w:val="28"/>
          <w:szCs w:val="28"/>
        </w:rPr>
        <w:t>Open Access</w:t>
      </w:r>
      <w:r w:rsidR="008B444A">
        <w:rPr>
          <w:sz w:val="28"/>
          <w:szCs w:val="28"/>
        </w:rPr>
        <w:t xml:space="preserve"> meint, dass diese Literatur </w:t>
      </w:r>
      <w:r w:rsidR="008B444A">
        <w:rPr>
          <w:b/>
          <w:bCs/>
          <w:sz w:val="28"/>
          <w:szCs w:val="28"/>
        </w:rPr>
        <w:t>kostenfrei und öffentlich im Internet zugänglich</w:t>
      </w:r>
      <w:r w:rsidR="008B444A">
        <w:rPr>
          <w:sz w:val="28"/>
          <w:szCs w:val="28"/>
        </w:rPr>
        <w:t xml:space="preserve"> sein sollte, so dass Interessierte die </w:t>
      </w:r>
      <w:r w:rsidR="008B444A">
        <w:rPr>
          <w:b/>
          <w:bCs/>
          <w:sz w:val="28"/>
          <w:szCs w:val="28"/>
        </w:rPr>
        <w:t>Volltexte lesen, herunterladen, kopieren, verteilen, drucken</w:t>
      </w:r>
      <w:r w:rsidR="008B444A">
        <w:rPr>
          <w:sz w:val="28"/>
          <w:szCs w:val="28"/>
        </w:rPr>
        <w:t xml:space="preserve">, in ihnen suchen, auf sie verweisen und sie auch sonst auf jede denkbare legale Weise benutzen können, </w:t>
      </w:r>
      <w:r w:rsidR="008B444A">
        <w:rPr>
          <w:b/>
          <w:bCs/>
          <w:sz w:val="28"/>
          <w:szCs w:val="28"/>
        </w:rPr>
        <w:t xml:space="preserve">ohne finanzielle, </w:t>
      </w:r>
      <w:r w:rsidR="008B444A">
        <w:rPr>
          <w:b/>
          <w:bCs/>
          <w:sz w:val="28"/>
          <w:szCs w:val="28"/>
        </w:rPr>
        <w:lastRenderedPageBreak/>
        <w:t xml:space="preserve">gesetzliche oder technische Barrieren </w:t>
      </w:r>
      <w:r w:rsidR="008B444A">
        <w:rPr>
          <w:sz w:val="28"/>
          <w:szCs w:val="28"/>
        </w:rPr>
        <w:t xml:space="preserve">jenseits von denen, die mit dem Internet-Zugang selbst verbunden sind. In allen Fragen des Wiederabdrucks und der Verteilung und in allen Fragen des Copyright überhaupt sollte die einzige Einschränkung darin bestehen, den jeweiligen </w:t>
      </w:r>
      <w:r w:rsidR="008B444A">
        <w:rPr>
          <w:b/>
          <w:bCs/>
          <w:sz w:val="28"/>
          <w:szCs w:val="28"/>
        </w:rPr>
        <w:t>Autorinnen und Autoren Kontrolle über ihre Arbeit zu belassen und deren Recht zu sichern</w:t>
      </w:r>
      <w:r w:rsidR="008B444A">
        <w:rPr>
          <w:sz w:val="28"/>
          <w:szCs w:val="28"/>
        </w:rPr>
        <w:t>, dass ihre Arbeit angemessen anerkannt und zitiert wird.</w:t>
      </w:r>
      <w:r>
        <w:rPr>
          <w:sz w:val="28"/>
          <w:szCs w:val="28"/>
        </w:rPr>
        <w:t>“</w:t>
      </w:r>
    </w:p>
    <w:p w14:paraId="2602C812" w14:textId="77777777" w:rsidR="00AC43A6" w:rsidRDefault="00AC43A6">
      <w:pPr>
        <w:rPr>
          <w:b/>
          <w:bCs/>
          <w:sz w:val="28"/>
          <w:szCs w:val="28"/>
        </w:rPr>
      </w:pPr>
    </w:p>
    <w:p w14:paraId="53C227CA" w14:textId="7B787009" w:rsidR="00AC43A6" w:rsidRPr="00B1180C" w:rsidRDefault="008B444A" w:rsidP="00B1180C">
      <w:pPr>
        <w:pStyle w:val="berschrift2"/>
      </w:pPr>
      <w:r w:rsidRPr="00B1180C">
        <w:t>Folie 4</w:t>
      </w:r>
    </w:p>
    <w:p w14:paraId="5A7D54A3" w14:textId="58BAE91C" w:rsidR="00AC43A6" w:rsidRDefault="008B444A">
      <w:pPr>
        <w:rPr>
          <w:sz w:val="28"/>
          <w:szCs w:val="28"/>
        </w:rPr>
      </w:pPr>
      <w:r>
        <w:rPr>
          <w:sz w:val="28"/>
          <w:szCs w:val="28"/>
        </w:rPr>
        <w:t xml:space="preserve">Das Gegenteil von open access ist der closed access. Das bedeutet, dass man nur gegen ein Entgelt oder ein Abo Zugriff auf Publikationen </w:t>
      </w:r>
      <w:r w:rsidR="00B5617E">
        <w:rPr>
          <w:sz w:val="28"/>
          <w:szCs w:val="28"/>
        </w:rPr>
        <w:t>bekommt</w:t>
      </w:r>
      <w:r>
        <w:rPr>
          <w:sz w:val="28"/>
          <w:szCs w:val="28"/>
        </w:rPr>
        <w:t>. Bei der Recherche nach wissenschaftlichen Artikeln sind Sie vielleicht schon auf Zugangsbeschränkungen wie diese hier gestoßen: Um einen Artikel lesen zu können, werden dann gerne mal 30 Dollar Gebühr ver</w:t>
      </w:r>
      <w:r w:rsidR="009B1559">
        <w:rPr>
          <w:sz w:val="28"/>
          <w:szCs w:val="28"/>
        </w:rPr>
        <w:t>langt. Dem will die Open-Access-</w:t>
      </w:r>
      <w:r>
        <w:rPr>
          <w:sz w:val="28"/>
          <w:szCs w:val="28"/>
        </w:rPr>
        <w:t>Idee entgegenwirken.</w:t>
      </w:r>
    </w:p>
    <w:p w14:paraId="1524CC68" w14:textId="77777777" w:rsidR="00AC43A6" w:rsidRDefault="00AC43A6"/>
    <w:p w14:paraId="3FC2676E" w14:textId="566EFE15" w:rsidR="00AC43A6" w:rsidRPr="00B1180C" w:rsidRDefault="008B444A" w:rsidP="00B1180C">
      <w:pPr>
        <w:pStyle w:val="berschrift2"/>
      </w:pPr>
      <w:r w:rsidRPr="00B1180C">
        <w:t>Folie 5</w:t>
      </w:r>
    </w:p>
    <w:p w14:paraId="2006C2E6" w14:textId="77777777" w:rsidR="00AC43A6" w:rsidRDefault="008B444A">
      <w:pPr>
        <w:rPr>
          <w:sz w:val="28"/>
          <w:szCs w:val="28"/>
        </w:rPr>
      </w:pPr>
      <w:r>
        <w:rPr>
          <w:b/>
          <w:sz w:val="28"/>
          <w:szCs w:val="28"/>
        </w:rPr>
        <w:t>Warum ist Open Access eine gute Idee?</w:t>
      </w:r>
    </w:p>
    <w:p w14:paraId="3E6FC686" w14:textId="4908BA77" w:rsidR="00AC43A6" w:rsidRDefault="008B444A">
      <w:pPr>
        <w:rPr>
          <w:sz w:val="28"/>
          <w:szCs w:val="28"/>
        </w:rPr>
      </w:pPr>
      <w:r>
        <w:rPr>
          <w:sz w:val="28"/>
          <w:szCs w:val="28"/>
        </w:rPr>
        <w:t>Auf Open</w:t>
      </w:r>
      <w:r w:rsidR="00800EA6">
        <w:rPr>
          <w:sz w:val="28"/>
          <w:szCs w:val="28"/>
        </w:rPr>
        <w:t>-</w:t>
      </w:r>
      <w:r>
        <w:rPr>
          <w:sz w:val="28"/>
          <w:szCs w:val="28"/>
        </w:rPr>
        <w:t>Access</w:t>
      </w:r>
      <w:r w:rsidR="00800EA6">
        <w:rPr>
          <w:sz w:val="28"/>
          <w:szCs w:val="28"/>
        </w:rPr>
        <w:t>-</w:t>
      </w:r>
      <w:r>
        <w:rPr>
          <w:sz w:val="28"/>
          <w:szCs w:val="28"/>
        </w:rPr>
        <w:t>Publikationen kann ich von überall auf der Welt kostenfrei und sofort zugreifen. Das heißt JEDE</w:t>
      </w:r>
      <w:r w:rsidR="00800EA6">
        <w:rPr>
          <w:sz w:val="28"/>
          <w:szCs w:val="28"/>
        </w:rPr>
        <w:t>*</w:t>
      </w:r>
      <w:r>
        <w:rPr>
          <w:sz w:val="28"/>
          <w:szCs w:val="28"/>
        </w:rPr>
        <w:t>R kann zugreifen</w:t>
      </w:r>
      <w:r w:rsidR="00800EA6">
        <w:rPr>
          <w:sz w:val="28"/>
          <w:szCs w:val="28"/>
        </w:rPr>
        <w:t xml:space="preserve">: </w:t>
      </w:r>
      <w:r>
        <w:rPr>
          <w:sz w:val="28"/>
          <w:szCs w:val="28"/>
        </w:rPr>
        <w:t xml:space="preserve">Studierende, </w:t>
      </w:r>
      <w:r w:rsidR="00642E6D">
        <w:rPr>
          <w:sz w:val="28"/>
          <w:szCs w:val="28"/>
        </w:rPr>
        <w:t>Lehrende (auch Lehrer*innen an Schulen), Forschende</w:t>
      </w:r>
      <w:r w:rsidR="00800EA6">
        <w:rPr>
          <w:sz w:val="28"/>
          <w:szCs w:val="28"/>
        </w:rPr>
        <w:t xml:space="preserve">, </w:t>
      </w:r>
      <w:r>
        <w:rPr>
          <w:sz w:val="28"/>
          <w:szCs w:val="28"/>
        </w:rPr>
        <w:t>Ärzt*innen</w:t>
      </w:r>
      <w:r w:rsidR="00800EA6">
        <w:rPr>
          <w:sz w:val="28"/>
          <w:szCs w:val="28"/>
        </w:rPr>
        <w:t xml:space="preserve">, </w:t>
      </w:r>
      <w:r>
        <w:rPr>
          <w:sz w:val="28"/>
          <w:szCs w:val="28"/>
        </w:rPr>
        <w:t xml:space="preserve">Patient*innen, Anwälte, Journalist*innen, Menschen in </w:t>
      </w:r>
      <w:r w:rsidR="000948D7">
        <w:rPr>
          <w:sz w:val="28"/>
          <w:szCs w:val="28"/>
        </w:rPr>
        <w:t>weniger wohlhabend</w:t>
      </w:r>
      <w:r>
        <w:rPr>
          <w:sz w:val="28"/>
          <w:szCs w:val="28"/>
        </w:rPr>
        <w:t xml:space="preserve">en Ländern, </w:t>
      </w:r>
      <w:r w:rsidR="00B87350">
        <w:rPr>
          <w:sz w:val="28"/>
          <w:szCs w:val="28"/>
        </w:rPr>
        <w:t>Hochschulen mit begrenztem Budget</w:t>
      </w:r>
      <w:r w:rsidR="00642E6D">
        <w:rPr>
          <w:sz w:val="28"/>
          <w:szCs w:val="28"/>
        </w:rPr>
        <w:t>, aber auch die Privatwirtschaft. K</w:t>
      </w:r>
      <w:r>
        <w:rPr>
          <w:sz w:val="28"/>
          <w:szCs w:val="28"/>
        </w:rPr>
        <w:t>urz gesagt die gesamte interessierte Öffentlichkeit weltweit</w:t>
      </w:r>
      <w:r w:rsidR="00390344">
        <w:rPr>
          <w:sz w:val="28"/>
          <w:szCs w:val="28"/>
        </w:rPr>
        <w:t xml:space="preserve"> unter Voraussetzung eines Internetzugangs.</w:t>
      </w:r>
    </w:p>
    <w:p w14:paraId="611FDBC5" w14:textId="53AE7289" w:rsidR="00AC43A6" w:rsidRDefault="008B444A">
      <w:pPr>
        <w:rPr>
          <w:sz w:val="28"/>
          <w:szCs w:val="28"/>
        </w:rPr>
      </w:pPr>
      <w:r>
        <w:rPr>
          <w:sz w:val="28"/>
          <w:szCs w:val="28"/>
        </w:rPr>
        <w:t>Wir sehen z.B. eine große Debatte um Fake News. Wenn qualitätsgesicherte wissenschaftliche Publikationen außerhalb von teuren Abonnement</w:t>
      </w:r>
      <w:r w:rsidR="008C50B8">
        <w:rPr>
          <w:sz w:val="28"/>
          <w:szCs w:val="28"/>
        </w:rPr>
        <w:t>s</w:t>
      </w:r>
      <w:r>
        <w:rPr>
          <w:sz w:val="28"/>
          <w:szCs w:val="28"/>
        </w:rPr>
        <w:t xml:space="preserve"> nur gegen ein Entgelt von 30 Dollar </w:t>
      </w:r>
      <w:r w:rsidR="00046A16">
        <w:rPr>
          <w:sz w:val="28"/>
          <w:szCs w:val="28"/>
        </w:rPr>
        <w:t xml:space="preserve">oder mehr </w:t>
      </w:r>
      <w:r>
        <w:rPr>
          <w:sz w:val="28"/>
          <w:szCs w:val="28"/>
        </w:rPr>
        <w:t xml:space="preserve">zugänglich sind, verzichten viele auf das </w:t>
      </w:r>
      <w:r w:rsidR="008C50B8">
        <w:rPr>
          <w:sz w:val="28"/>
          <w:szCs w:val="28"/>
        </w:rPr>
        <w:t>L</w:t>
      </w:r>
      <w:r>
        <w:rPr>
          <w:sz w:val="28"/>
          <w:szCs w:val="28"/>
        </w:rPr>
        <w:t xml:space="preserve">esen und greifen eher auf das zu, was frei zugänglich ist. </w:t>
      </w:r>
    </w:p>
    <w:p w14:paraId="1E3EED49" w14:textId="17AA90CA" w:rsidR="00AC43A6" w:rsidRDefault="008B444A">
      <w:pPr>
        <w:rPr>
          <w:sz w:val="28"/>
          <w:szCs w:val="28"/>
        </w:rPr>
      </w:pPr>
      <w:r>
        <w:rPr>
          <w:sz w:val="28"/>
          <w:szCs w:val="28"/>
        </w:rPr>
        <w:t>Bei Open Access geht es darum</w:t>
      </w:r>
      <w:r w:rsidR="00390344">
        <w:rPr>
          <w:sz w:val="28"/>
          <w:szCs w:val="28"/>
        </w:rPr>
        <w:t>,</w:t>
      </w:r>
      <w:r>
        <w:rPr>
          <w:sz w:val="28"/>
          <w:szCs w:val="28"/>
        </w:rPr>
        <w:t xml:space="preserve"> eben </w:t>
      </w:r>
      <w:r>
        <w:rPr>
          <w:i/>
          <w:sz w:val="28"/>
          <w:szCs w:val="28"/>
        </w:rPr>
        <w:t>diese hochwertigen wissenschaftlichen Publikationen für jede</w:t>
      </w:r>
      <w:r w:rsidR="00390344">
        <w:rPr>
          <w:i/>
          <w:sz w:val="28"/>
          <w:szCs w:val="28"/>
        </w:rPr>
        <w:t>*</w:t>
      </w:r>
      <w:r>
        <w:rPr>
          <w:i/>
          <w:sz w:val="28"/>
          <w:szCs w:val="28"/>
        </w:rPr>
        <w:t xml:space="preserve">n zugänglich zu machen. </w:t>
      </w:r>
    </w:p>
    <w:p w14:paraId="6F21BF64" w14:textId="77777777" w:rsidR="00AC43A6" w:rsidRPr="005805D8" w:rsidRDefault="00AC43A6">
      <w:pPr>
        <w:rPr>
          <w:iCs/>
        </w:rPr>
      </w:pPr>
    </w:p>
    <w:p w14:paraId="7CB8502B" w14:textId="7B164C5C" w:rsidR="00AC43A6" w:rsidRPr="00046A16" w:rsidRDefault="008B444A" w:rsidP="00B1180C">
      <w:pPr>
        <w:pStyle w:val="berschrift2"/>
      </w:pPr>
      <w:r w:rsidRPr="00046A16">
        <w:t>Folie 6</w:t>
      </w:r>
    </w:p>
    <w:p w14:paraId="45E870BD" w14:textId="77777777" w:rsidR="00AC43A6" w:rsidRDefault="008B444A">
      <w:pPr>
        <w:rPr>
          <w:sz w:val="28"/>
          <w:szCs w:val="28"/>
        </w:rPr>
      </w:pPr>
      <w:r>
        <w:rPr>
          <w:b/>
          <w:sz w:val="28"/>
          <w:szCs w:val="28"/>
        </w:rPr>
        <w:t>Was sind weitere Gründe für Open Access?</w:t>
      </w:r>
    </w:p>
    <w:p w14:paraId="0139EAE4" w14:textId="2B89B050" w:rsidR="00AC43A6" w:rsidRDefault="009B1559">
      <w:pPr>
        <w:rPr>
          <w:sz w:val="28"/>
          <w:szCs w:val="28"/>
        </w:rPr>
      </w:pPr>
      <w:r>
        <w:rPr>
          <w:sz w:val="28"/>
          <w:szCs w:val="28"/>
        </w:rPr>
        <w:lastRenderedPageBreak/>
        <w:t xml:space="preserve">Nun ja </w:t>
      </w:r>
      <w:r w:rsidR="00046A16">
        <w:rPr>
          <w:sz w:val="28"/>
          <w:szCs w:val="28"/>
        </w:rPr>
        <w:t>–</w:t>
      </w:r>
      <w:r w:rsidR="008B444A">
        <w:rPr>
          <w:sz w:val="28"/>
          <w:szCs w:val="28"/>
        </w:rPr>
        <w:t xml:space="preserve"> zu</w:t>
      </w:r>
      <w:r w:rsidR="00046A16">
        <w:rPr>
          <w:sz w:val="28"/>
          <w:szCs w:val="28"/>
        </w:rPr>
        <w:t xml:space="preserve">nächst einmal </w:t>
      </w:r>
      <w:r w:rsidR="008B444A">
        <w:rPr>
          <w:sz w:val="28"/>
          <w:szCs w:val="28"/>
        </w:rPr>
        <w:t xml:space="preserve">ist es so, dass wissenschaftliche Forschung zu einem sehr großen Teil öffentlich finanziert wird und die Ergebnisse öffentlich finanzierter Forschung sollten </w:t>
      </w:r>
      <w:r w:rsidR="00390344">
        <w:rPr>
          <w:sz w:val="28"/>
          <w:szCs w:val="28"/>
        </w:rPr>
        <w:t>doch auch</w:t>
      </w:r>
      <w:r w:rsidR="008B444A">
        <w:rPr>
          <w:sz w:val="28"/>
          <w:szCs w:val="28"/>
        </w:rPr>
        <w:t xml:space="preserve"> der </w:t>
      </w:r>
      <w:r w:rsidR="00390344">
        <w:rPr>
          <w:sz w:val="28"/>
          <w:szCs w:val="28"/>
        </w:rPr>
        <w:t xml:space="preserve">ganzen </w:t>
      </w:r>
      <w:r w:rsidR="008B444A">
        <w:rPr>
          <w:sz w:val="28"/>
          <w:szCs w:val="28"/>
        </w:rPr>
        <w:t xml:space="preserve">Öffentlichkeit zur Verfügung stehen. </w:t>
      </w:r>
      <w:r w:rsidR="000551F8">
        <w:rPr>
          <w:sz w:val="28"/>
          <w:szCs w:val="28"/>
        </w:rPr>
        <w:t>Open Access sorgt also für eine faire und transparente Nutzung von Steuergeldern.</w:t>
      </w:r>
    </w:p>
    <w:p w14:paraId="01976D8D" w14:textId="5C3DA9E7" w:rsidR="00BB5ED7" w:rsidRPr="00BB5ED7" w:rsidRDefault="008B444A" w:rsidP="00BB5ED7">
      <w:pPr>
        <w:rPr>
          <w:sz w:val="28"/>
          <w:szCs w:val="28"/>
        </w:rPr>
      </w:pPr>
      <w:r>
        <w:rPr>
          <w:sz w:val="28"/>
          <w:szCs w:val="28"/>
        </w:rPr>
        <w:t>Ein weiterer zentraler Punkt ist, dass Open Access die Sichtbarkeit und Zitierhäufigkeit einer Publikation steigert</w:t>
      </w:r>
      <w:r w:rsidR="00642E6D">
        <w:rPr>
          <w:sz w:val="28"/>
          <w:szCs w:val="28"/>
        </w:rPr>
        <w:t>, da Open-Access-Inhalte u.a</w:t>
      </w:r>
      <w:r w:rsidR="00046A16">
        <w:rPr>
          <w:sz w:val="28"/>
          <w:szCs w:val="28"/>
        </w:rPr>
        <w:t>.</w:t>
      </w:r>
      <w:r w:rsidR="00642E6D">
        <w:rPr>
          <w:sz w:val="28"/>
          <w:szCs w:val="28"/>
        </w:rPr>
        <w:t xml:space="preserve"> über Webcraw</w:t>
      </w:r>
      <w:r w:rsidR="00B87350">
        <w:rPr>
          <w:sz w:val="28"/>
          <w:szCs w:val="28"/>
        </w:rPr>
        <w:t>l</w:t>
      </w:r>
      <w:r w:rsidR="00642E6D">
        <w:rPr>
          <w:sz w:val="28"/>
          <w:szCs w:val="28"/>
        </w:rPr>
        <w:t>er auffindbar sind</w:t>
      </w:r>
      <w:r>
        <w:rPr>
          <w:sz w:val="28"/>
          <w:szCs w:val="28"/>
        </w:rPr>
        <w:t>. Open</w:t>
      </w:r>
      <w:r w:rsidR="00390344">
        <w:rPr>
          <w:sz w:val="28"/>
          <w:szCs w:val="28"/>
        </w:rPr>
        <w:t>-</w:t>
      </w:r>
      <w:r>
        <w:rPr>
          <w:sz w:val="28"/>
          <w:szCs w:val="28"/>
        </w:rPr>
        <w:t>Access</w:t>
      </w:r>
      <w:r w:rsidR="00390344">
        <w:rPr>
          <w:sz w:val="28"/>
          <w:szCs w:val="28"/>
        </w:rPr>
        <w:t>-</w:t>
      </w:r>
      <w:r>
        <w:rPr>
          <w:sz w:val="28"/>
          <w:szCs w:val="28"/>
        </w:rPr>
        <w:t>Publikationen sind sofort und ohne Beschaffungsaufwand kostenfrei zugänglich</w:t>
      </w:r>
      <w:r w:rsidR="002D59D3">
        <w:rPr>
          <w:sz w:val="28"/>
          <w:szCs w:val="28"/>
        </w:rPr>
        <w:t>.</w:t>
      </w:r>
      <w:r w:rsidR="00BB5ED7">
        <w:rPr>
          <w:sz w:val="28"/>
          <w:szCs w:val="28"/>
        </w:rPr>
        <w:t xml:space="preserve"> Die Speicherung auf Dokumentenservern, auch Repositorien genannt, garantiert zudem eine langfristige Archivierung.</w:t>
      </w:r>
    </w:p>
    <w:p w14:paraId="3C5C9862" w14:textId="3DFE36A3" w:rsidR="00AC43A6" w:rsidRDefault="008B444A">
      <w:pPr>
        <w:rPr>
          <w:sz w:val="28"/>
          <w:szCs w:val="28"/>
        </w:rPr>
      </w:pPr>
      <w:r>
        <w:rPr>
          <w:sz w:val="28"/>
          <w:szCs w:val="28"/>
        </w:rPr>
        <w:t xml:space="preserve">Open Access beschleunigt außerdem den wissenschaftlichen Kommunikationsprozess und fördert interdisziplinäre und internationale Zusammenarbeit. </w:t>
      </w:r>
      <w:r w:rsidR="00623BC3">
        <w:rPr>
          <w:sz w:val="28"/>
          <w:szCs w:val="28"/>
        </w:rPr>
        <w:t xml:space="preserve">Wie wichtig </w:t>
      </w:r>
      <w:r>
        <w:rPr>
          <w:sz w:val="28"/>
          <w:szCs w:val="28"/>
        </w:rPr>
        <w:t>das ist, sehen wir aktuell in der Pandemie</w:t>
      </w:r>
      <w:r w:rsidR="00583AE8">
        <w:rPr>
          <w:sz w:val="28"/>
          <w:szCs w:val="28"/>
        </w:rPr>
        <w:t>:</w:t>
      </w:r>
      <w:r w:rsidR="00623BC3">
        <w:rPr>
          <w:sz w:val="28"/>
          <w:szCs w:val="28"/>
        </w:rPr>
        <w:t xml:space="preserve"> </w:t>
      </w:r>
      <w:r w:rsidR="00583AE8">
        <w:rPr>
          <w:sz w:val="28"/>
          <w:szCs w:val="28"/>
        </w:rPr>
        <w:t>F</w:t>
      </w:r>
      <w:r w:rsidR="00623BC3">
        <w:rPr>
          <w:sz w:val="28"/>
          <w:szCs w:val="28"/>
        </w:rPr>
        <w:t>rei z</w:t>
      </w:r>
      <w:r w:rsidR="001951E6">
        <w:rPr>
          <w:sz w:val="28"/>
          <w:szCs w:val="28"/>
        </w:rPr>
        <w:t xml:space="preserve">ugängliche Forschungsergebnisse </w:t>
      </w:r>
      <w:r w:rsidR="00583AE8">
        <w:rPr>
          <w:sz w:val="28"/>
          <w:szCs w:val="28"/>
        </w:rPr>
        <w:t xml:space="preserve">leisten </w:t>
      </w:r>
      <w:r w:rsidR="001951E6">
        <w:rPr>
          <w:sz w:val="28"/>
          <w:szCs w:val="28"/>
        </w:rPr>
        <w:t xml:space="preserve">einen wichtigen Beitrag zur Bekämpfung von COVID-19 </w:t>
      </w:r>
      <w:r w:rsidR="00583AE8">
        <w:rPr>
          <w:sz w:val="28"/>
          <w:szCs w:val="28"/>
        </w:rPr>
        <w:t>und steigern die Effizienz in Wissenschaft und Forschung.</w:t>
      </w:r>
    </w:p>
    <w:p w14:paraId="03E57277" w14:textId="45FB965D" w:rsidR="00266342" w:rsidRDefault="008B444A">
      <w:pPr>
        <w:rPr>
          <w:sz w:val="28"/>
          <w:szCs w:val="28"/>
        </w:rPr>
      </w:pPr>
      <w:r>
        <w:rPr>
          <w:sz w:val="28"/>
          <w:szCs w:val="28"/>
        </w:rPr>
        <w:t>Und ein weiterer wichtiger Punkt, wir haben es gerade in der Definition gelesen</w:t>
      </w:r>
      <w:r w:rsidR="00390344">
        <w:rPr>
          <w:sz w:val="28"/>
          <w:szCs w:val="28"/>
        </w:rPr>
        <w:t>,</w:t>
      </w:r>
      <w:r>
        <w:rPr>
          <w:sz w:val="28"/>
          <w:szCs w:val="28"/>
        </w:rPr>
        <w:t xml:space="preserve"> ist, dass im Optimalfall die Wissenschaftler*innen ihre Rechte an der eigenen Publikation weitestgehend behalten</w:t>
      </w:r>
      <w:r w:rsidR="00266342">
        <w:rPr>
          <w:sz w:val="28"/>
          <w:szCs w:val="28"/>
        </w:rPr>
        <w:t xml:space="preserve">. </w:t>
      </w:r>
      <w:r w:rsidR="002D59D3">
        <w:rPr>
          <w:sz w:val="28"/>
          <w:szCs w:val="28"/>
        </w:rPr>
        <w:t xml:space="preserve">So können </w:t>
      </w:r>
      <w:r w:rsidR="00046A16">
        <w:rPr>
          <w:sz w:val="28"/>
          <w:szCs w:val="28"/>
        </w:rPr>
        <w:t>S</w:t>
      </w:r>
      <w:r w:rsidR="002D59D3">
        <w:rPr>
          <w:sz w:val="28"/>
          <w:szCs w:val="28"/>
        </w:rPr>
        <w:t xml:space="preserve">ie </w:t>
      </w:r>
      <w:r w:rsidR="00046A16">
        <w:rPr>
          <w:sz w:val="28"/>
          <w:szCs w:val="28"/>
        </w:rPr>
        <w:t>I</w:t>
      </w:r>
      <w:r w:rsidR="002D59D3">
        <w:rPr>
          <w:sz w:val="28"/>
          <w:szCs w:val="28"/>
        </w:rPr>
        <w:t xml:space="preserve">hre Arbeit selbstständig verwerten und durch die Verwendung offener Lizenzen die Nutzungsrechte für andere genau festlegen. Nicht zuletzt können Wissenschaftler*innen dadurch auch die Vorgaben von </w:t>
      </w:r>
      <w:r w:rsidR="00BB5ED7">
        <w:rPr>
          <w:sz w:val="28"/>
          <w:szCs w:val="28"/>
        </w:rPr>
        <w:t>Forschungsförder</w:t>
      </w:r>
      <w:r w:rsidR="00827691">
        <w:rPr>
          <w:sz w:val="28"/>
          <w:szCs w:val="28"/>
        </w:rPr>
        <w:t>nd</w:t>
      </w:r>
      <w:r w:rsidR="00BB5ED7">
        <w:rPr>
          <w:sz w:val="28"/>
          <w:szCs w:val="28"/>
        </w:rPr>
        <w:t xml:space="preserve">en </w:t>
      </w:r>
      <w:r w:rsidR="00FC61C7">
        <w:rPr>
          <w:sz w:val="28"/>
          <w:szCs w:val="28"/>
        </w:rPr>
        <w:t xml:space="preserve">problemlos </w:t>
      </w:r>
      <w:r w:rsidR="00D96161">
        <w:rPr>
          <w:sz w:val="28"/>
          <w:szCs w:val="28"/>
        </w:rPr>
        <w:t>erfüllen</w:t>
      </w:r>
      <w:r w:rsidR="00BB5ED7">
        <w:rPr>
          <w:sz w:val="28"/>
          <w:szCs w:val="28"/>
        </w:rPr>
        <w:t>.</w:t>
      </w:r>
    </w:p>
    <w:p w14:paraId="2ED09095" w14:textId="3E8EC0B9" w:rsidR="00AC43A6" w:rsidRDefault="008B444A">
      <w:pPr>
        <w:rPr>
          <w:rFonts w:ascii="Calibri" w:hAnsi="Calibri"/>
          <w:sz w:val="28"/>
          <w:szCs w:val="28"/>
        </w:rPr>
      </w:pPr>
      <w:r>
        <w:rPr>
          <w:rFonts w:ascii="Calibri" w:hAnsi="Calibri"/>
          <w:sz w:val="28"/>
          <w:szCs w:val="28"/>
        </w:rPr>
        <w:t xml:space="preserve">Obwohl die Idee des </w:t>
      </w:r>
      <w:r w:rsidR="004E1452">
        <w:rPr>
          <w:rFonts w:ascii="Calibri" w:hAnsi="Calibri"/>
          <w:sz w:val="28"/>
          <w:szCs w:val="28"/>
        </w:rPr>
        <w:t xml:space="preserve">internationalen </w:t>
      </w:r>
      <w:r>
        <w:rPr>
          <w:rFonts w:ascii="Calibri" w:hAnsi="Calibri"/>
          <w:sz w:val="28"/>
          <w:szCs w:val="28"/>
        </w:rPr>
        <w:t>freien Zugangs zu wissenschaftlichen Publikationen so viele Vorteile biete</w:t>
      </w:r>
      <w:r w:rsidR="00390344">
        <w:rPr>
          <w:rFonts w:ascii="Calibri" w:hAnsi="Calibri"/>
          <w:sz w:val="28"/>
          <w:szCs w:val="28"/>
        </w:rPr>
        <w:t xml:space="preserve">t, </w:t>
      </w:r>
      <w:r>
        <w:rPr>
          <w:rFonts w:ascii="Calibri" w:hAnsi="Calibri"/>
          <w:sz w:val="28"/>
          <w:szCs w:val="28"/>
        </w:rPr>
        <w:t>sehr viel Zustimmung findet und es die Open-Access-Bewegung nun seit fast zwanzig Jahren gibt, ist weltweit nur etwa ein Drittel aller Publikationen in wiss</w:t>
      </w:r>
      <w:r w:rsidR="00046A16">
        <w:rPr>
          <w:rFonts w:ascii="Calibri" w:hAnsi="Calibri"/>
          <w:sz w:val="28"/>
          <w:szCs w:val="28"/>
        </w:rPr>
        <w:t>enschaftlichen</w:t>
      </w:r>
      <w:r>
        <w:rPr>
          <w:rFonts w:ascii="Calibri" w:hAnsi="Calibri"/>
          <w:sz w:val="28"/>
          <w:szCs w:val="28"/>
        </w:rPr>
        <w:t xml:space="preserve"> Zeitschriften frei verfügbar</w:t>
      </w:r>
      <w:r w:rsidR="00390344">
        <w:rPr>
          <w:rFonts w:ascii="Calibri" w:hAnsi="Calibri"/>
          <w:sz w:val="28"/>
          <w:szCs w:val="28"/>
        </w:rPr>
        <w:t>.</w:t>
      </w:r>
    </w:p>
    <w:p w14:paraId="473A0609" w14:textId="77777777" w:rsidR="009320F3" w:rsidRPr="005B56FA" w:rsidRDefault="009320F3"/>
    <w:p w14:paraId="2615B90C" w14:textId="66E710E5" w:rsidR="00AC43A6" w:rsidRDefault="005B56FA" w:rsidP="00B1180C">
      <w:pPr>
        <w:pStyle w:val="berschrift2"/>
      </w:pPr>
      <w:r>
        <w:t>Folie 7</w:t>
      </w:r>
    </w:p>
    <w:p w14:paraId="2A68C0E6" w14:textId="77777777" w:rsidR="00AC43A6" w:rsidRDefault="008B444A">
      <w:pPr>
        <w:spacing w:line="360" w:lineRule="auto"/>
        <w:rPr>
          <w:rFonts w:ascii="Calibri" w:hAnsi="Calibri"/>
          <w:b/>
          <w:bCs/>
          <w:sz w:val="28"/>
          <w:szCs w:val="28"/>
        </w:rPr>
      </w:pPr>
      <w:r>
        <w:rPr>
          <w:rFonts w:ascii="Calibri" w:hAnsi="Calibri" w:cs="Arial"/>
          <w:b/>
          <w:bCs/>
          <w:sz w:val="28"/>
          <w:szCs w:val="28"/>
        </w:rPr>
        <w:t xml:space="preserve">Nun könnte man sagen, wenn das alles so toll ist, warum machen dann nicht alle Open Access? </w:t>
      </w:r>
    </w:p>
    <w:p w14:paraId="0FBD1299" w14:textId="7F9CDCE5" w:rsidR="00AC43A6" w:rsidRDefault="00390344" w:rsidP="00586CCE">
      <w:pPr>
        <w:spacing w:line="240" w:lineRule="auto"/>
        <w:rPr>
          <w:rFonts w:ascii="Calibri" w:hAnsi="Calibri"/>
          <w:sz w:val="28"/>
          <w:szCs w:val="28"/>
        </w:rPr>
      </w:pPr>
      <w:r>
        <w:rPr>
          <w:rFonts w:ascii="Calibri" w:hAnsi="Calibri" w:cs="Arial"/>
          <w:sz w:val="28"/>
          <w:szCs w:val="28"/>
        </w:rPr>
        <w:t>Weil</w:t>
      </w:r>
      <w:r w:rsidR="008B444A">
        <w:rPr>
          <w:rFonts w:ascii="Calibri" w:hAnsi="Calibri" w:cs="Arial"/>
          <w:sz w:val="28"/>
          <w:szCs w:val="28"/>
        </w:rPr>
        <w:t xml:space="preserve"> </w:t>
      </w:r>
      <w:r w:rsidR="00046A16">
        <w:rPr>
          <w:rFonts w:ascii="Calibri" w:hAnsi="Calibri" w:cs="Arial"/>
          <w:sz w:val="28"/>
          <w:szCs w:val="28"/>
        </w:rPr>
        <w:t>es</w:t>
      </w:r>
      <w:r w:rsidR="008B444A">
        <w:rPr>
          <w:rFonts w:ascii="Calibri" w:hAnsi="Calibri" w:cs="Arial"/>
          <w:sz w:val="28"/>
          <w:szCs w:val="28"/>
        </w:rPr>
        <w:t xml:space="preserve"> nicht so einfach ist</w:t>
      </w:r>
      <w:r w:rsidR="00046A16">
        <w:rPr>
          <w:rFonts w:ascii="Calibri" w:hAnsi="Calibri" w:cs="Arial"/>
          <w:sz w:val="28"/>
          <w:szCs w:val="28"/>
        </w:rPr>
        <w:t>,</w:t>
      </w:r>
      <w:r w:rsidR="008B444A">
        <w:rPr>
          <w:rFonts w:ascii="Calibri" w:hAnsi="Calibri" w:cs="Arial"/>
          <w:sz w:val="28"/>
          <w:szCs w:val="28"/>
        </w:rPr>
        <w:t xml:space="preserve"> ein </w:t>
      </w:r>
      <w:r>
        <w:rPr>
          <w:rFonts w:ascii="Calibri" w:hAnsi="Calibri" w:cs="Arial"/>
          <w:sz w:val="28"/>
          <w:szCs w:val="28"/>
        </w:rPr>
        <w:t xml:space="preserve">bestehendes </w:t>
      </w:r>
      <w:r w:rsidR="008B444A">
        <w:rPr>
          <w:rFonts w:ascii="Calibri" w:hAnsi="Calibri" w:cs="Arial"/>
          <w:sz w:val="28"/>
          <w:szCs w:val="28"/>
        </w:rPr>
        <w:t xml:space="preserve">System zu verändern. </w:t>
      </w:r>
    </w:p>
    <w:p w14:paraId="637F1F4B" w14:textId="730F3808" w:rsidR="00AC43A6" w:rsidRDefault="008B444A" w:rsidP="00586CCE">
      <w:pPr>
        <w:spacing w:line="240" w:lineRule="auto"/>
        <w:rPr>
          <w:rFonts w:ascii="Calibri" w:hAnsi="Calibri"/>
          <w:sz w:val="28"/>
          <w:szCs w:val="28"/>
        </w:rPr>
      </w:pPr>
      <w:r>
        <w:rPr>
          <w:rFonts w:ascii="Calibri" w:hAnsi="Calibri" w:cs="Arial"/>
          <w:sz w:val="28"/>
          <w:szCs w:val="28"/>
        </w:rPr>
        <w:lastRenderedPageBreak/>
        <w:t>Sie als Wissenschaftler*innen forschen</w:t>
      </w:r>
      <w:r w:rsidR="00390344">
        <w:rPr>
          <w:rFonts w:ascii="Calibri" w:hAnsi="Calibri" w:cs="Arial"/>
          <w:sz w:val="28"/>
          <w:szCs w:val="28"/>
        </w:rPr>
        <w:t xml:space="preserve">, </w:t>
      </w:r>
      <w:r>
        <w:rPr>
          <w:rFonts w:ascii="Calibri" w:hAnsi="Calibri" w:cs="Arial"/>
          <w:sz w:val="28"/>
          <w:szCs w:val="28"/>
        </w:rPr>
        <w:t xml:space="preserve">schreiben </w:t>
      </w:r>
      <w:r w:rsidR="00046A16">
        <w:rPr>
          <w:rFonts w:ascii="Calibri" w:hAnsi="Calibri" w:cs="Arial"/>
          <w:sz w:val="28"/>
          <w:szCs w:val="28"/>
        </w:rPr>
        <w:t>I</w:t>
      </w:r>
      <w:r>
        <w:rPr>
          <w:rFonts w:ascii="Calibri" w:hAnsi="Calibri" w:cs="Arial"/>
          <w:sz w:val="28"/>
          <w:szCs w:val="28"/>
        </w:rPr>
        <w:t xml:space="preserve">hre Forschungsergebnisse auf und wollen sie veröffentlichen. Zum einen natürlich, um </w:t>
      </w:r>
      <w:r w:rsidR="00046A16">
        <w:rPr>
          <w:rFonts w:ascii="Calibri" w:hAnsi="Calibri" w:cs="Arial"/>
          <w:sz w:val="28"/>
          <w:szCs w:val="28"/>
        </w:rPr>
        <w:t>I</w:t>
      </w:r>
      <w:r>
        <w:rPr>
          <w:rFonts w:ascii="Calibri" w:hAnsi="Calibri" w:cs="Arial"/>
          <w:sz w:val="28"/>
          <w:szCs w:val="28"/>
        </w:rPr>
        <w:t>hre Erkenntnisse zu teilen, zum anderen</w:t>
      </w:r>
      <w:r w:rsidR="00046A16">
        <w:rPr>
          <w:rFonts w:ascii="Calibri" w:hAnsi="Calibri" w:cs="Arial"/>
          <w:sz w:val="28"/>
          <w:szCs w:val="28"/>
        </w:rPr>
        <w:t>,</w:t>
      </w:r>
      <w:r>
        <w:rPr>
          <w:rFonts w:ascii="Calibri" w:hAnsi="Calibri" w:cs="Arial"/>
          <w:sz w:val="28"/>
          <w:szCs w:val="28"/>
        </w:rPr>
        <w:t xml:space="preserve"> weil Publikationen wichtig für Ihre Reputation</w:t>
      </w:r>
      <w:r w:rsidR="007223B7">
        <w:rPr>
          <w:rFonts w:ascii="Calibri" w:hAnsi="Calibri" w:cs="Arial"/>
          <w:sz w:val="28"/>
          <w:szCs w:val="28"/>
        </w:rPr>
        <w:t xml:space="preserve"> und letztendlich auch für Ihre Weiterbeschäftigung oder Einstellung bzw. </w:t>
      </w:r>
      <w:r w:rsidR="00390344">
        <w:rPr>
          <w:rFonts w:ascii="Calibri" w:hAnsi="Calibri" w:cs="Arial"/>
          <w:sz w:val="28"/>
          <w:szCs w:val="28"/>
        </w:rPr>
        <w:t xml:space="preserve">mögliche </w:t>
      </w:r>
      <w:r w:rsidR="007223B7">
        <w:rPr>
          <w:rFonts w:ascii="Calibri" w:hAnsi="Calibri" w:cs="Arial"/>
          <w:sz w:val="28"/>
          <w:szCs w:val="28"/>
        </w:rPr>
        <w:t xml:space="preserve">Berufung </w:t>
      </w:r>
      <w:r w:rsidR="00390344">
        <w:rPr>
          <w:rFonts w:ascii="Calibri" w:hAnsi="Calibri" w:cs="Arial"/>
          <w:sz w:val="28"/>
          <w:szCs w:val="28"/>
        </w:rPr>
        <w:t>(</w:t>
      </w:r>
      <w:r w:rsidR="007223B7">
        <w:rPr>
          <w:rFonts w:ascii="Calibri" w:hAnsi="Calibri" w:cs="Arial"/>
          <w:sz w:val="28"/>
          <w:szCs w:val="28"/>
        </w:rPr>
        <w:t>Professor*innen</w:t>
      </w:r>
      <w:r w:rsidR="00390344">
        <w:rPr>
          <w:rFonts w:ascii="Calibri" w:hAnsi="Calibri" w:cs="Arial"/>
          <w:sz w:val="28"/>
          <w:szCs w:val="28"/>
        </w:rPr>
        <w:t>)</w:t>
      </w:r>
      <w:r>
        <w:rPr>
          <w:rFonts w:ascii="Calibri" w:hAnsi="Calibri" w:cs="Arial"/>
          <w:sz w:val="28"/>
          <w:szCs w:val="28"/>
        </w:rPr>
        <w:t xml:space="preserve"> sind. </w:t>
      </w:r>
    </w:p>
    <w:p w14:paraId="1EE0646D" w14:textId="56B90AF8" w:rsidR="00AC43A6" w:rsidRDefault="008B444A" w:rsidP="00586CCE">
      <w:pPr>
        <w:spacing w:line="240" w:lineRule="auto"/>
        <w:rPr>
          <w:rFonts w:ascii="Calibri" w:hAnsi="Calibri"/>
          <w:sz w:val="28"/>
          <w:szCs w:val="28"/>
        </w:rPr>
      </w:pPr>
      <w:r>
        <w:rPr>
          <w:rFonts w:ascii="Calibri" w:hAnsi="Calibri" w:cs="Arial"/>
          <w:sz w:val="28"/>
          <w:szCs w:val="28"/>
        </w:rPr>
        <w:t xml:space="preserve">Sie zeigen damit aber auch, dass eine bestimmte Idee/Erfindung/Erkenntnis von </w:t>
      </w:r>
      <w:r w:rsidR="00390344">
        <w:rPr>
          <w:rFonts w:ascii="Calibri" w:hAnsi="Calibri" w:cs="Arial"/>
          <w:sz w:val="28"/>
          <w:szCs w:val="28"/>
        </w:rPr>
        <w:t>I</w:t>
      </w:r>
      <w:r>
        <w:rPr>
          <w:rFonts w:ascii="Calibri" w:hAnsi="Calibri" w:cs="Arial"/>
          <w:sz w:val="28"/>
          <w:szCs w:val="28"/>
        </w:rPr>
        <w:t>hnen ist. Publikationen sind in der Wissenschaft ein wichtiger Bestandteil, wenn es darum geht</w:t>
      </w:r>
      <w:r w:rsidR="00E1540E">
        <w:rPr>
          <w:rFonts w:ascii="Calibri" w:hAnsi="Calibri" w:cs="Arial"/>
          <w:sz w:val="28"/>
          <w:szCs w:val="28"/>
        </w:rPr>
        <w:t>,</w:t>
      </w:r>
      <w:r>
        <w:rPr>
          <w:rFonts w:ascii="Calibri" w:hAnsi="Calibri" w:cs="Arial"/>
          <w:sz w:val="28"/>
          <w:szCs w:val="28"/>
        </w:rPr>
        <w:t xml:space="preserve"> einzuschätzen </w:t>
      </w:r>
      <w:r w:rsidR="008C63E8">
        <w:rPr>
          <w:rFonts w:ascii="Calibri" w:hAnsi="Calibri" w:cs="Arial"/>
          <w:sz w:val="28"/>
          <w:szCs w:val="28"/>
        </w:rPr>
        <w:t xml:space="preserve">zu können, </w:t>
      </w:r>
      <w:r>
        <w:rPr>
          <w:rFonts w:ascii="Calibri" w:hAnsi="Calibri" w:cs="Arial"/>
          <w:sz w:val="28"/>
          <w:szCs w:val="28"/>
        </w:rPr>
        <w:t>wie gut ein</w:t>
      </w:r>
      <w:r w:rsidR="00390344">
        <w:rPr>
          <w:rFonts w:ascii="Calibri" w:hAnsi="Calibri" w:cs="Arial"/>
          <w:sz w:val="28"/>
          <w:szCs w:val="28"/>
        </w:rPr>
        <w:t>/e</w:t>
      </w:r>
      <w:r>
        <w:rPr>
          <w:rFonts w:ascii="Calibri" w:hAnsi="Calibri" w:cs="Arial"/>
          <w:sz w:val="28"/>
          <w:szCs w:val="28"/>
        </w:rPr>
        <w:t xml:space="preserve"> Wissenschaftler*in ist. </w:t>
      </w:r>
    </w:p>
    <w:p w14:paraId="21797DD2" w14:textId="77C49F03" w:rsidR="00AC43A6" w:rsidRDefault="008B444A" w:rsidP="00586CCE">
      <w:pPr>
        <w:spacing w:line="240" w:lineRule="auto"/>
        <w:rPr>
          <w:rFonts w:ascii="Calibri" w:hAnsi="Calibri"/>
          <w:sz w:val="28"/>
          <w:szCs w:val="28"/>
        </w:rPr>
      </w:pPr>
      <w:r>
        <w:rPr>
          <w:rFonts w:ascii="Calibri" w:hAnsi="Calibri" w:cs="Arial"/>
          <w:sz w:val="28"/>
          <w:szCs w:val="28"/>
        </w:rPr>
        <w:t xml:space="preserve">Hat </w:t>
      </w:r>
      <w:r w:rsidR="00A62604">
        <w:rPr>
          <w:rFonts w:ascii="Calibri" w:hAnsi="Calibri" w:cs="Arial"/>
          <w:sz w:val="28"/>
          <w:szCs w:val="28"/>
        </w:rPr>
        <w:t xml:space="preserve">eine Person </w:t>
      </w:r>
      <w:r>
        <w:rPr>
          <w:rFonts w:ascii="Calibri" w:hAnsi="Calibri" w:cs="Arial"/>
          <w:sz w:val="28"/>
          <w:szCs w:val="28"/>
        </w:rPr>
        <w:t>viele Publikationen in Zeitschriften, die i</w:t>
      </w:r>
      <w:r w:rsidR="00A62604">
        <w:rPr>
          <w:rFonts w:ascii="Calibri" w:hAnsi="Calibri" w:cs="Arial"/>
          <w:sz w:val="28"/>
          <w:szCs w:val="28"/>
        </w:rPr>
        <w:t xml:space="preserve">m jeweiligen </w:t>
      </w:r>
      <w:r>
        <w:rPr>
          <w:rFonts w:ascii="Calibri" w:hAnsi="Calibri" w:cs="Arial"/>
          <w:sz w:val="28"/>
          <w:szCs w:val="28"/>
        </w:rPr>
        <w:t xml:space="preserve">Fach als angesehen gelten, wird häufig auch </w:t>
      </w:r>
      <w:r w:rsidR="00A62604">
        <w:rPr>
          <w:rFonts w:ascii="Calibri" w:hAnsi="Calibri" w:cs="Arial"/>
          <w:sz w:val="28"/>
          <w:szCs w:val="28"/>
        </w:rPr>
        <w:t xml:space="preserve">diese Person </w:t>
      </w:r>
      <w:r>
        <w:rPr>
          <w:rFonts w:ascii="Calibri" w:hAnsi="Calibri" w:cs="Arial"/>
          <w:sz w:val="28"/>
          <w:szCs w:val="28"/>
        </w:rPr>
        <w:t>als gut eingeschätzt. Schauen wir uns an, wie der Publikationsprozess quasi schon seit Jahrhunderten funktioniert:</w:t>
      </w:r>
    </w:p>
    <w:p w14:paraId="2597929A" w14:textId="2F15C490" w:rsidR="00AC43A6" w:rsidRPr="00827691" w:rsidRDefault="008B444A" w:rsidP="00827691">
      <w:pPr>
        <w:spacing w:line="240" w:lineRule="auto"/>
        <w:rPr>
          <w:rFonts w:ascii="Calibri" w:hAnsi="Calibri"/>
          <w:sz w:val="28"/>
          <w:szCs w:val="28"/>
        </w:rPr>
      </w:pPr>
      <w:r>
        <w:rPr>
          <w:rFonts w:ascii="Calibri" w:hAnsi="Calibri" w:cs="Arial"/>
          <w:sz w:val="28"/>
          <w:szCs w:val="28"/>
        </w:rPr>
        <w:t xml:space="preserve">Ich habe das durchnummeriert, wir starten mit der </w:t>
      </w:r>
      <w:r w:rsidR="00FC61C7">
        <w:rPr>
          <w:rFonts w:ascii="Calibri" w:hAnsi="Calibri" w:cs="Arial"/>
          <w:sz w:val="28"/>
          <w:szCs w:val="28"/>
        </w:rPr>
        <w:t xml:space="preserve">Nr. 1: </w:t>
      </w:r>
      <w:r w:rsidR="00A62604" w:rsidRPr="00827691">
        <w:rPr>
          <w:rFonts w:ascii="Calibri" w:hAnsi="Calibri" w:cs="Arial"/>
          <w:sz w:val="28"/>
          <w:szCs w:val="28"/>
        </w:rPr>
        <w:t>Eine Person</w:t>
      </w:r>
      <w:r w:rsidRPr="00827691">
        <w:rPr>
          <w:rFonts w:ascii="Calibri" w:hAnsi="Calibri" w:cs="Arial"/>
          <w:sz w:val="28"/>
          <w:szCs w:val="28"/>
        </w:rPr>
        <w:t xml:space="preserve"> forscht, schreibt </w:t>
      </w:r>
      <w:r w:rsidR="00A62604" w:rsidRPr="00827691">
        <w:rPr>
          <w:rFonts w:ascii="Calibri" w:hAnsi="Calibri" w:cs="Arial"/>
          <w:sz w:val="28"/>
          <w:szCs w:val="28"/>
        </w:rPr>
        <w:t xml:space="preserve">die </w:t>
      </w:r>
      <w:r w:rsidRPr="00827691">
        <w:rPr>
          <w:rFonts w:ascii="Calibri" w:hAnsi="Calibri" w:cs="Arial"/>
          <w:sz w:val="28"/>
          <w:szCs w:val="28"/>
        </w:rPr>
        <w:t xml:space="preserve">Ergebnisse auf und möchte, dass diese in einer Zeitschrift erscheinen, die viele </w:t>
      </w:r>
      <w:r w:rsidR="00A62604" w:rsidRPr="00827691">
        <w:rPr>
          <w:rFonts w:ascii="Calibri" w:hAnsi="Calibri" w:cs="Arial"/>
          <w:sz w:val="28"/>
          <w:szCs w:val="28"/>
        </w:rPr>
        <w:t xml:space="preserve">der </w:t>
      </w:r>
      <w:r w:rsidRPr="00827691">
        <w:rPr>
          <w:rFonts w:ascii="Calibri" w:hAnsi="Calibri" w:cs="Arial"/>
          <w:sz w:val="28"/>
          <w:szCs w:val="28"/>
        </w:rPr>
        <w:t>Fachkolleg*innen lesen</w:t>
      </w:r>
      <w:r w:rsidR="00A62604" w:rsidRPr="00827691">
        <w:rPr>
          <w:rFonts w:ascii="Calibri" w:hAnsi="Calibri" w:cs="Arial"/>
          <w:sz w:val="28"/>
          <w:szCs w:val="28"/>
        </w:rPr>
        <w:t xml:space="preserve"> und auch angesehen ist.</w:t>
      </w:r>
      <w:r w:rsidR="00FC61C7">
        <w:rPr>
          <w:rFonts w:ascii="Calibri" w:hAnsi="Calibri" w:cs="Arial"/>
          <w:sz w:val="28"/>
          <w:szCs w:val="28"/>
        </w:rPr>
        <w:t xml:space="preserve"> </w:t>
      </w:r>
      <w:r w:rsidRPr="00827691">
        <w:rPr>
          <w:rFonts w:ascii="Calibri" w:hAnsi="Calibri" w:cs="Arial"/>
          <w:sz w:val="28"/>
          <w:szCs w:val="28"/>
        </w:rPr>
        <w:t>Hierfür schickt sie (Nr</w:t>
      </w:r>
      <w:r w:rsidR="00A62604" w:rsidRPr="00827691">
        <w:rPr>
          <w:rFonts w:ascii="Calibri" w:hAnsi="Calibri" w:cs="Arial"/>
          <w:sz w:val="28"/>
          <w:szCs w:val="28"/>
        </w:rPr>
        <w:t xml:space="preserve">. </w:t>
      </w:r>
      <w:r w:rsidRPr="00827691">
        <w:rPr>
          <w:rFonts w:ascii="Calibri" w:hAnsi="Calibri" w:cs="Arial"/>
          <w:sz w:val="28"/>
          <w:szCs w:val="28"/>
        </w:rPr>
        <w:t>2) ihr Manuskript an den Verlag. Der Verlag wiederum leitet das Manuskript weiter an andere Wissenschaftler*innen</w:t>
      </w:r>
      <w:r w:rsidR="00827691">
        <w:rPr>
          <w:rFonts w:ascii="Calibri" w:hAnsi="Calibri" w:cs="Arial"/>
          <w:sz w:val="28"/>
          <w:szCs w:val="28"/>
        </w:rPr>
        <w:t>,</w:t>
      </w:r>
      <w:r w:rsidRPr="00827691">
        <w:rPr>
          <w:rFonts w:ascii="Calibri" w:hAnsi="Calibri" w:cs="Arial"/>
          <w:sz w:val="28"/>
          <w:szCs w:val="28"/>
        </w:rPr>
        <w:t xml:space="preserve"> die sich in dem Fach auskennen und den Artikel begutachten (3). Diese geben ihre Verbesserungsvorschläge</w:t>
      </w:r>
      <w:r w:rsidR="004E1452" w:rsidRPr="00827691">
        <w:rPr>
          <w:rFonts w:ascii="Calibri" w:hAnsi="Calibri" w:cs="Arial"/>
          <w:sz w:val="28"/>
          <w:szCs w:val="28"/>
        </w:rPr>
        <w:t xml:space="preserve"> (bekannt als peer review)</w:t>
      </w:r>
      <w:r w:rsidRPr="00827691">
        <w:rPr>
          <w:rFonts w:ascii="Calibri" w:hAnsi="Calibri" w:cs="Arial"/>
          <w:sz w:val="28"/>
          <w:szCs w:val="28"/>
        </w:rPr>
        <w:t xml:space="preserve"> über den Verlag zurück an die</w:t>
      </w:r>
      <w:r w:rsidR="00A62604" w:rsidRPr="00827691">
        <w:rPr>
          <w:rFonts w:ascii="Calibri" w:hAnsi="Calibri" w:cs="Arial"/>
          <w:sz w:val="28"/>
          <w:szCs w:val="28"/>
        </w:rPr>
        <w:t xml:space="preserve">/den </w:t>
      </w:r>
      <w:r w:rsidRPr="00827691">
        <w:rPr>
          <w:rFonts w:ascii="Calibri" w:hAnsi="Calibri" w:cs="Arial"/>
          <w:sz w:val="28"/>
          <w:szCs w:val="28"/>
        </w:rPr>
        <w:t xml:space="preserve">Autor*in (4) oder lehnen den Artikel ab. Nach </w:t>
      </w:r>
      <w:r w:rsidR="00A62604" w:rsidRPr="00827691">
        <w:rPr>
          <w:rFonts w:ascii="Calibri" w:hAnsi="Calibri" w:cs="Arial"/>
          <w:sz w:val="28"/>
          <w:szCs w:val="28"/>
        </w:rPr>
        <w:t>z.</w:t>
      </w:r>
      <w:r w:rsidR="0012779F" w:rsidRPr="00827691">
        <w:rPr>
          <w:rFonts w:ascii="Calibri" w:hAnsi="Calibri" w:cs="Arial"/>
          <w:sz w:val="28"/>
          <w:szCs w:val="28"/>
        </w:rPr>
        <w:t xml:space="preserve"> </w:t>
      </w:r>
      <w:r w:rsidR="00A62604" w:rsidRPr="00827691">
        <w:rPr>
          <w:rFonts w:ascii="Calibri" w:hAnsi="Calibri" w:cs="Arial"/>
          <w:sz w:val="28"/>
          <w:szCs w:val="28"/>
        </w:rPr>
        <w:t xml:space="preserve">T. </w:t>
      </w:r>
      <w:r w:rsidRPr="00827691">
        <w:rPr>
          <w:rFonts w:ascii="Calibri" w:hAnsi="Calibri" w:cs="Arial"/>
          <w:sz w:val="28"/>
          <w:szCs w:val="28"/>
        </w:rPr>
        <w:t xml:space="preserve">ein paar </w:t>
      </w:r>
      <w:r w:rsidR="00A62604" w:rsidRPr="00827691">
        <w:rPr>
          <w:rFonts w:ascii="Calibri" w:hAnsi="Calibri" w:cs="Arial"/>
          <w:sz w:val="28"/>
          <w:szCs w:val="28"/>
        </w:rPr>
        <w:t>Überarbeitungs-</w:t>
      </w:r>
      <w:r w:rsidRPr="00827691">
        <w:rPr>
          <w:rFonts w:ascii="Calibri" w:hAnsi="Calibri" w:cs="Arial"/>
          <w:sz w:val="28"/>
          <w:szCs w:val="28"/>
        </w:rPr>
        <w:t>Runden ist der Artikel fertig (5) und wird vom Verlag in einer Zeitschrift veröffentlicht. (6)</w:t>
      </w:r>
      <w:r w:rsidR="00FC61C7">
        <w:rPr>
          <w:rFonts w:ascii="Calibri" w:hAnsi="Calibri" w:cs="Arial"/>
          <w:sz w:val="28"/>
          <w:szCs w:val="28"/>
        </w:rPr>
        <w:t xml:space="preserve"> </w:t>
      </w:r>
      <w:r w:rsidRPr="00827691">
        <w:rPr>
          <w:rFonts w:ascii="Calibri" w:hAnsi="Calibri" w:cs="Arial"/>
          <w:sz w:val="28"/>
          <w:szCs w:val="28"/>
        </w:rPr>
        <w:t>Früher fand das noch gedruckt statt</w:t>
      </w:r>
      <w:r w:rsidR="00FC61C7">
        <w:rPr>
          <w:rFonts w:ascii="Calibri" w:hAnsi="Calibri" w:cs="Arial"/>
          <w:sz w:val="28"/>
          <w:szCs w:val="28"/>
        </w:rPr>
        <w:t>,</w:t>
      </w:r>
      <w:r w:rsidRPr="00827691">
        <w:rPr>
          <w:rFonts w:ascii="Calibri" w:hAnsi="Calibri" w:cs="Arial"/>
          <w:sz w:val="28"/>
          <w:szCs w:val="28"/>
        </w:rPr>
        <w:t xml:space="preserve"> d.h. der Verlag hat mehrere Artikel zu einer Ausgabe zusammengefasst, gedruckt und an die Abonnent</w:t>
      </w:r>
      <w:r w:rsidR="00A62604" w:rsidRPr="00827691">
        <w:rPr>
          <w:rFonts w:ascii="Calibri" w:hAnsi="Calibri" w:cs="Arial"/>
          <w:sz w:val="28"/>
          <w:szCs w:val="28"/>
        </w:rPr>
        <w:t>*inn</w:t>
      </w:r>
      <w:r w:rsidRPr="00827691">
        <w:rPr>
          <w:rFonts w:ascii="Calibri" w:hAnsi="Calibri" w:cs="Arial"/>
          <w:sz w:val="28"/>
          <w:szCs w:val="28"/>
        </w:rPr>
        <w:t>en und Bibliotheken verteilt (7).</w:t>
      </w:r>
      <w:r w:rsidR="009E0229">
        <w:rPr>
          <w:rFonts w:ascii="Calibri" w:hAnsi="Calibri" w:cs="Arial"/>
          <w:sz w:val="28"/>
          <w:szCs w:val="28"/>
        </w:rPr>
        <w:t xml:space="preserve"> </w:t>
      </w:r>
      <w:r w:rsidRPr="00827691">
        <w:rPr>
          <w:rFonts w:ascii="Calibri" w:hAnsi="Calibri" w:cs="Arial"/>
          <w:sz w:val="28"/>
          <w:szCs w:val="28"/>
        </w:rPr>
        <w:t xml:space="preserve">Früher lagen </w:t>
      </w:r>
      <w:r w:rsidR="00A62604" w:rsidRPr="00827691">
        <w:rPr>
          <w:rFonts w:ascii="Calibri" w:hAnsi="Calibri" w:cs="Arial"/>
          <w:sz w:val="28"/>
          <w:szCs w:val="28"/>
        </w:rPr>
        <w:t xml:space="preserve">diese </w:t>
      </w:r>
      <w:r w:rsidRPr="00827691">
        <w:rPr>
          <w:rFonts w:ascii="Calibri" w:hAnsi="Calibri" w:cs="Arial"/>
          <w:sz w:val="28"/>
          <w:szCs w:val="28"/>
        </w:rPr>
        <w:t xml:space="preserve">Zeitschriften in der Bibliothek (8) und man konnte sie dort lesen, mit ihnen arbeiten, sie kopieren etc. Heute passiert das natürlich in den allermeisten Fällen elektronisch. </w:t>
      </w:r>
    </w:p>
    <w:p w14:paraId="42DFDC5C" w14:textId="77777777" w:rsidR="00AC43A6" w:rsidRDefault="00AC43A6">
      <w:pPr>
        <w:spacing w:line="360" w:lineRule="auto"/>
      </w:pPr>
    </w:p>
    <w:p w14:paraId="21159B07" w14:textId="49800DE9" w:rsidR="00AC43A6" w:rsidRDefault="00754DFE" w:rsidP="00B1180C">
      <w:pPr>
        <w:pStyle w:val="berschrift2"/>
      </w:pPr>
      <w:r>
        <w:t>Folie 8</w:t>
      </w:r>
    </w:p>
    <w:p w14:paraId="54E91AB5" w14:textId="1EC48769" w:rsidR="00AC43A6" w:rsidRDefault="008B444A" w:rsidP="00586CCE">
      <w:pPr>
        <w:spacing w:line="240" w:lineRule="auto"/>
        <w:rPr>
          <w:rFonts w:ascii="Calibri" w:hAnsi="Calibri"/>
          <w:sz w:val="28"/>
          <w:szCs w:val="28"/>
        </w:rPr>
      </w:pPr>
      <w:r>
        <w:rPr>
          <w:rFonts w:ascii="Calibri" w:hAnsi="Calibri" w:cs="Arial"/>
          <w:sz w:val="28"/>
          <w:szCs w:val="28"/>
        </w:rPr>
        <w:t>Wichtig zu wissen ist: Die Wissenschaftler</w:t>
      </w:r>
      <w:r w:rsidR="00A62604">
        <w:rPr>
          <w:rFonts w:ascii="Calibri" w:hAnsi="Calibri" w:cs="Arial"/>
          <w:sz w:val="28"/>
          <w:szCs w:val="28"/>
        </w:rPr>
        <w:t>*</w:t>
      </w:r>
      <w:r>
        <w:rPr>
          <w:rFonts w:ascii="Calibri" w:hAnsi="Calibri" w:cs="Arial"/>
          <w:sz w:val="28"/>
          <w:szCs w:val="28"/>
        </w:rPr>
        <w:t xml:space="preserve">innen bekommen kein Geld fürs </w:t>
      </w:r>
      <w:r w:rsidR="00A62604">
        <w:rPr>
          <w:rFonts w:ascii="Calibri" w:hAnsi="Calibri" w:cs="Arial"/>
          <w:sz w:val="28"/>
          <w:szCs w:val="28"/>
        </w:rPr>
        <w:t>S</w:t>
      </w:r>
      <w:r>
        <w:rPr>
          <w:rFonts w:ascii="Calibri" w:hAnsi="Calibri" w:cs="Arial"/>
          <w:sz w:val="28"/>
          <w:szCs w:val="28"/>
        </w:rPr>
        <w:t xml:space="preserve">chreiben und die Gutachter*innen bekommen kein Geld für das </w:t>
      </w:r>
      <w:r w:rsidR="00A62604">
        <w:rPr>
          <w:rFonts w:ascii="Calibri" w:hAnsi="Calibri" w:cs="Arial"/>
          <w:sz w:val="28"/>
          <w:szCs w:val="28"/>
        </w:rPr>
        <w:t>B</w:t>
      </w:r>
      <w:r>
        <w:rPr>
          <w:rFonts w:ascii="Calibri" w:hAnsi="Calibri" w:cs="Arial"/>
          <w:sz w:val="28"/>
          <w:szCs w:val="28"/>
        </w:rPr>
        <w:t>egutachten.</w:t>
      </w:r>
      <w:r w:rsidR="00A62604">
        <w:rPr>
          <w:rFonts w:ascii="Calibri" w:hAnsi="Calibri" w:cs="Arial"/>
          <w:sz w:val="28"/>
          <w:szCs w:val="28"/>
        </w:rPr>
        <w:t xml:space="preserve"> E</w:t>
      </w:r>
      <w:r>
        <w:rPr>
          <w:rFonts w:ascii="Calibri" w:hAnsi="Calibri" w:cs="Arial"/>
          <w:sz w:val="28"/>
          <w:szCs w:val="28"/>
        </w:rPr>
        <w:t xml:space="preserve">ine Publikation ist dreifach öffentlich finanziert: </w:t>
      </w:r>
      <w:r w:rsidR="00A62604">
        <w:rPr>
          <w:rFonts w:ascii="Calibri" w:hAnsi="Calibri" w:cs="Arial"/>
          <w:sz w:val="28"/>
          <w:szCs w:val="28"/>
        </w:rPr>
        <w:br/>
        <w:t xml:space="preserve">1) </w:t>
      </w:r>
      <w:r>
        <w:rPr>
          <w:rFonts w:ascii="Calibri" w:hAnsi="Calibri" w:cs="Arial"/>
          <w:sz w:val="28"/>
          <w:szCs w:val="28"/>
        </w:rPr>
        <w:t xml:space="preserve">Die </w:t>
      </w:r>
      <w:r w:rsidRPr="002B405E">
        <w:rPr>
          <w:rFonts w:ascii="Calibri" w:hAnsi="Calibri" w:cs="Arial"/>
          <w:b/>
          <w:bCs/>
          <w:sz w:val="28"/>
          <w:szCs w:val="28"/>
        </w:rPr>
        <w:t>Autor*innen</w:t>
      </w:r>
      <w:r>
        <w:rPr>
          <w:rFonts w:ascii="Calibri" w:hAnsi="Calibri" w:cs="Arial"/>
          <w:sz w:val="28"/>
          <w:szCs w:val="28"/>
        </w:rPr>
        <w:t xml:space="preserve"> sind von der Öffentlichkeit bezahlt, </w:t>
      </w:r>
      <w:r w:rsidR="00A62604">
        <w:rPr>
          <w:rFonts w:ascii="Calibri" w:hAnsi="Calibri" w:cs="Arial"/>
          <w:sz w:val="28"/>
          <w:szCs w:val="28"/>
        </w:rPr>
        <w:br/>
        <w:t xml:space="preserve">2) </w:t>
      </w:r>
      <w:r>
        <w:rPr>
          <w:rFonts w:ascii="Calibri" w:hAnsi="Calibri" w:cs="Arial"/>
          <w:sz w:val="28"/>
          <w:szCs w:val="28"/>
        </w:rPr>
        <w:t xml:space="preserve">ebenso die </w:t>
      </w:r>
      <w:r w:rsidRPr="002B405E">
        <w:rPr>
          <w:rFonts w:ascii="Calibri" w:hAnsi="Calibri" w:cs="Arial"/>
          <w:b/>
          <w:bCs/>
          <w:sz w:val="28"/>
          <w:szCs w:val="28"/>
        </w:rPr>
        <w:t>Gutachter*innen</w:t>
      </w:r>
      <w:r>
        <w:rPr>
          <w:rFonts w:ascii="Calibri" w:hAnsi="Calibri" w:cs="Arial"/>
          <w:sz w:val="28"/>
          <w:szCs w:val="28"/>
        </w:rPr>
        <w:t xml:space="preserve"> </w:t>
      </w:r>
      <w:r w:rsidR="00A62604">
        <w:rPr>
          <w:rFonts w:ascii="Calibri" w:hAnsi="Calibri" w:cs="Arial"/>
          <w:sz w:val="28"/>
          <w:szCs w:val="28"/>
        </w:rPr>
        <w:br/>
        <w:t xml:space="preserve">3) </w:t>
      </w:r>
      <w:r>
        <w:rPr>
          <w:rFonts w:ascii="Calibri" w:hAnsi="Calibri" w:cs="Arial"/>
          <w:sz w:val="28"/>
          <w:szCs w:val="28"/>
        </w:rPr>
        <w:t xml:space="preserve">und dann kaufen die </w:t>
      </w:r>
      <w:r w:rsidR="00A62604" w:rsidRPr="002B405E">
        <w:rPr>
          <w:rFonts w:ascii="Calibri" w:hAnsi="Calibri" w:cs="Arial"/>
          <w:b/>
          <w:bCs/>
          <w:sz w:val="28"/>
          <w:szCs w:val="28"/>
        </w:rPr>
        <w:t>B</w:t>
      </w:r>
      <w:r w:rsidRPr="002B405E">
        <w:rPr>
          <w:rFonts w:ascii="Calibri" w:hAnsi="Calibri" w:cs="Arial"/>
          <w:b/>
          <w:bCs/>
          <w:sz w:val="28"/>
          <w:szCs w:val="28"/>
        </w:rPr>
        <w:t>ibliotheken</w:t>
      </w:r>
      <w:r>
        <w:rPr>
          <w:rFonts w:ascii="Calibri" w:hAnsi="Calibri" w:cs="Arial"/>
          <w:sz w:val="28"/>
          <w:szCs w:val="28"/>
        </w:rPr>
        <w:t xml:space="preserve"> die Publikationen. </w:t>
      </w:r>
    </w:p>
    <w:p w14:paraId="0DB27051" w14:textId="734DF352" w:rsidR="00AC43A6" w:rsidRDefault="004239E9" w:rsidP="00586CCE">
      <w:pPr>
        <w:spacing w:line="240" w:lineRule="auto"/>
        <w:rPr>
          <w:rFonts w:ascii="Calibri" w:hAnsi="Calibri"/>
          <w:sz w:val="28"/>
          <w:szCs w:val="28"/>
        </w:rPr>
      </w:pPr>
      <w:r w:rsidRPr="004239E9">
        <w:rPr>
          <w:rFonts w:ascii="Calibri" w:hAnsi="Calibri" w:cs="Arial"/>
          <w:bCs/>
          <w:sz w:val="28"/>
          <w:szCs w:val="28"/>
        </w:rPr>
        <w:lastRenderedPageBreak/>
        <w:sym w:font="Wingdings" w:char="F0E0"/>
      </w:r>
      <w:r>
        <w:rPr>
          <w:rFonts w:ascii="Calibri" w:hAnsi="Calibri" w:cs="Arial"/>
          <w:bCs/>
          <w:sz w:val="28"/>
          <w:szCs w:val="28"/>
        </w:rPr>
        <w:t xml:space="preserve"> </w:t>
      </w:r>
      <w:r w:rsidR="008B444A">
        <w:rPr>
          <w:rFonts w:ascii="Calibri" w:hAnsi="Calibri" w:cs="Arial"/>
          <w:bCs/>
          <w:sz w:val="28"/>
          <w:szCs w:val="28"/>
        </w:rPr>
        <w:t xml:space="preserve">Forschungsergebnisse sind also dreifach staatlich finanziert: durch Forschung, Begutachtung und den Kauf von Publikationen und elektronischen Zugängen durch Bibliotheken. </w:t>
      </w:r>
    </w:p>
    <w:p w14:paraId="1CC7D258" w14:textId="40FDD74A" w:rsidR="00AC43A6" w:rsidRDefault="008B444A" w:rsidP="00586CCE">
      <w:pPr>
        <w:spacing w:line="240" w:lineRule="auto"/>
        <w:rPr>
          <w:rFonts w:ascii="Arial" w:hAnsi="Arial" w:cs="Arial"/>
          <w:bCs/>
        </w:rPr>
      </w:pPr>
      <w:r>
        <w:rPr>
          <w:rFonts w:ascii="Calibri" w:hAnsi="Calibri" w:cs="Arial"/>
          <w:bCs/>
          <w:sz w:val="28"/>
          <w:szCs w:val="28"/>
        </w:rPr>
        <w:t>Eigentlich sollte man meinen, dass diese staatlich geförderten Forschungsergebnisse der Öffentlichkeit auch zugänglich sein müssten, doch die Realität sieht anders aus</w:t>
      </w:r>
      <w:r w:rsidR="004239E9">
        <w:rPr>
          <w:rFonts w:ascii="Calibri" w:hAnsi="Calibri" w:cs="Arial"/>
          <w:bCs/>
          <w:sz w:val="28"/>
          <w:szCs w:val="28"/>
        </w:rPr>
        <w:t xml:space="preserve">: </w:t>
      </w:r>
      <w:r>
        <w:rPr>
          <w:rFonts w:ascii="Calibri" w:hAnsi="Calibri" w:cs="Arial"/>
          <w:bCs/>
          <w:sz w:val="28"/>
          <w:szCs w:val="28"/>
        </w:rPr>
        <w:t xml:space="preserve">Profiteure sind oftmals Verlage, die zwar nicht zur Forschung beitragen, aber vielfach hohe Gewinne erzielen und ihre Preise stetig erhöhen. </w:t>
      </w:r>
    </w:p>
    <w:p w14:paraId="38DD4E0A" w14:textId="436C7FC7" w:rsidR="00AC43A6" w:rsidRDefault="00FA337B" w:rsidP="00586CCE">
      <w:pPr>
        <w:spacing w:line="240" w:lineRule="auto"/>
        <w:rPr>
          <w:rFonts w:ascii="Calibri" w:hAnsi="Calibri"/>
          <w:sz w:val="28"/>
          <w:szCs w:val="28"/>
        </w:rPr>
      </w:pPr>
      <w:r>
        <w:rPr>
          <w:rFonts w:ascii="Calibri" w:hAnsi="Calibri" w:cs="Arial"/>
          <w:bCs/>
          <w:sz w:val="28"/>
          <w:szCs w:val="28"/>
        </w:rPr>
        <w:t xml:space="preserve">Sie können sich vorstellen, dass diese Preise die Budgets von </w:t>
      </w:r>
      <w:r w:rsidR="004239E9">
        <w:rPr>
          <w:rFonts w:ascii="Calibri" w:hAnsi="Calibri" w:cs="Arial"/>
          <w:bCs/>
          <w:sz w:val="28"/>
          <w:szCs w:val="28"/>
        </w:rPr>
        <w:t xml:space="preserve">Hochschulen </w:t>
      </w:r>
      <w:r>
        <w:rPr>
          <w:rFonts w:ascii="Calibri" w:hAnsi="Calibri" w:cs="Arial"/>
          <w:bCs/>
          <w:sz w:val="28"/>
          <w:szCs w:val="28"/>
        </w:rPr>
        <w:t xml:space="preserve">und Bibliothek belasten. </w:t>
      </w:r>
      <w:r w:rsidR="008B444A">
        <w:rPr>
          <w:rFonts w:ascii="Calibri" w:hAnsi="Calibri" w:cs="Arial"/>
          <w:bCs/>
          <w:sz w:val="28"/>
          <w:szCs w:val="28"/>
        </w:rPr>
        <w:t xml:space="preserve">Eine </w:t>
      </w:r>
      <w:r w:rsidR="004239E9">
        <w:rPr>
          <w:rFonts w:ascii="Calibri" w:hAnsi="Calibri" w:cs="Arial"/>
          <w:bCs/>
          <w:sz w:val="28"/>
          <w:szCs w:val="28"/>
        </w:rPr>
        <w:t xml:space="preserve">Hochschule </w:t>
      </w:r>
      <w:r w:rsidR="008B444A">
        <w:rPr>
          <w:rFonts w:ascii="Calibri" w:hAnsi="Calibri" w:cs="Arial"/>
          <w:bCs/>
          <w:sz w:val="28"/>
          <w:szCs w:val="28"/>
        </w:rPr>
        <w:t xml:space="preserve">hat </w:t>
      </w:r>
      <w:r>
        <w:rPr>
          <w:rFonts w:ascii="Calibri" w:hAnsi="Calibri" w:cs="Arial"/>
          <w:bCs/>
          <w:sz w:val="28"/>
          <w:szCs w:val="28"/>
        </w:rPr>
        <w:t>schließlich</w:t>
      </w:r>
      <w:r w:rsidR="008B444A">
        <w:rPr>
          <w:rFonts w:ascii="Calibri" w:hAnsi="Calibri" w:cs="Arial"/>
          <w:bCs/>
          <w:sz w:val="28"/>
          <w:szCs w:val="28"/>
        </w:rPr>
        <w:t xml:space="preserve"> </w:t>
      </w:r>
      <w:r w:rsidR="004239E9">
        <w:rPr>
          <w:rFonts w:ascii="Calibri" w:hAnsi="Calibri" w:cs="Arial"/>
          <w:bCs/>
          <w:sz w:val="28"/>
          <w:szCs w:val="28"/>
        </w:rPr>
        <w:t xml:space="preserve">viele </w:t>
      </w:r>
      <w:r w:rsidR="008B444A">
        <w:rPr>
          <w:rFonts w:ascii="Calibri" w:hAnsi="Calibri" w:cs="Arial"/>
          <w:bCs/>
          <w:sz w:val="28"/>
          <w:szCs w:val="28"/>
        </w:rPr>
        <w:t xml:space="preserve">Wissenschaftler*innen, die zu unterschiedlichen Themen forschen und </w:t>
      </w:r>
      <w:r w:rsidR="004239E9">
        <w:rPr>
          <w:rFonts w:ascii="Calibri" w:hAnsi="Calibri" w:cs="Arial"/>
          <w:bCs/>
          <w:sz w:val="28"/>
          <w:szCs w:val="28"/>
        </w:rPr>
        <w:t xml:space="preserve">in </w:t>
      </w:r>
      <w:r w:rsidR="008B444A">
        <w:rPr>
          <w:rFonts w:ascii="Calibri" w:hAnsi="Calibri" w:cs="Arial"/>
          <w:bCs/>
          <w:sz w:val="28"/>
          <w:szCs w:val="28"/>
        </w:rPr>
        <w:t>unterschiedliche</w:t>
      </w:r>
      <w:r w:rsidR="008C63E8">
        <w:rPr>
          <w:rFonts w:ascii="Calibri" w:hAnsi="Calibri" w:cs="Arial"/>
          <w:bCs/>
          <w:sz w:val="28"/>
          <w:szCs w:val="28"/>
        </w:rPr>
        <w:t>n</w:t>
      </w:r>
      <w:r w:rsidR="008B444A">
        <w:rPr>
          <w:rFonts w:ascii="Calibri" w:hAnsi="Calibri" w:cs="Arial"/>
          <w:bCs/>
          <w:sz w:val="28"/>
          <w:szCs w:val="28"/>
        </w:rPr>
        <w:t xml:space="preserve"> Zeitschriften </w:t>
      </w:r>
      <w:r w:rsidR="008C63E8">
        <w:rPr>
          <w:rFonts w:ascii="Calibri" w:hAnsi="Calibri" w:cs="Arial"/>
          <w:bCs/>
          <w:sz w:val="28"/>
          <w:szCs w:val="28"/>
        </w:rPr>
        <w:t xml:space="preserve">veröffentlichen </w:t>
      </w:r>
      <w:r w:rsidR="008B444A">
        <w:rPr>
          <w:rFonts w:ascii="Calibri" w:hAnsi="Calibri" w:cs="Arial"/>
          <w:bCs/>
          <w:sz w:val="28"/>
          <w:szCs w:val="28"/>
        </w:rPr>
        <w:t xml:space="preserve">wollen. </w:t>
      </w:r>
      <w:r w:rsidR="008B444A">
        <w:rPr>
          <w:rFonts w:ascii="Calibri" w:hAnsi="Calibri" w:cs="Arial"/>
          <w:sz w:val="28"/>
          <w:szCs w:val="28"/>
        </w:rPr>
        <w:t>Aus dieser Problematik ist vor 20 Jahren die Open</w:t>
      </w:r>
      <w:r w:rsidR="004239E9">
        <w:rPr>
          <w:rFonts w:ascii="Calibri" w:hAnsi="Calibri" w:cs="Arial"/>
          <w:sz w:val="28"/>
          <w:szCs w:val="28"/>
        </w:rPr>
        <w:t>-</w:t>
      </w:r>
      <w:r w:rsidR="008B444A">
        <w:rPr>
          <w:rFonts w:ascii="Calibri" w:hAnsi="Calibri" w:cs="Arial"/>
          <w:sz w:val="28"/>
          <w:szCs w:val="28"/>
        </w:rPr>
        <w:t>Access</w:t>
      </w:r>
      <w:r w:rsidR="004239E9">
        <w:rPr>
          <w:rFonts w:ascii="Calibri" w:hAnsi="Calibri" w:cs="Arial"/>
          <w:sz w:val="28"/>
          <w:szCs w:val="28"/>
        </w:rPr>
        <w:t>-</w:t>
      </w:r>
      <w:r w:rsidR="008B444A">
        <w:rPr>
          <w:rFonts w:ascii="Calibri" w:hAnsi="Calibri" w:cs="Arial"/>
          <w:sz w:val="28"/>
          <w:szCs w:val="28"/>
        </w:rPr>
        <w:t xml:space="preserve">Idee entstanden. </w:t>
      </w:r>
    </w:p>
    <w:p w14:paraId="1D07A7D5" w14:textId="77777777" w:rsidR="00AC43A6" w:rsidRDefault="00AC43A6">
      <w:pPr>
        <w:spacing w:line="360" w:lineRule="auto"/>
        <w:rPr>
          <w:rFonts w:ascii="Arial" w:hAnsi="Arial" w:cs="Arial"/>
        </w:rPr>
      </w:pPr>
    </w:p>
    <w:p w14:paraId="49BE53D2" w14:textId="50A292FD" w:rsidR="00AC43A6" w:rsidRPr="00FA337B" w:rsidRDefault="00754DFE" w:rsidP="00B1180C">
      <w:pPr>
        <w:pStyle w:val="berschrift2"/>
      </w:pPr>
      <w:r>
        <w:t>Folie 9</w:t>
      </w:r>
    </w:p>
    <w:p w14:paraId="25A27708" w14:textId="5F3E9C64" w:rsidR="00AC43A6" w:rsidRDefault="008B444A" w:rsidP="00586CCE">
      <w:pPr>
        <w:spacing w:line="240" w:lineRule="auto"/>
        <w:rPr>
          <w:rFonts w:ascii="Calibri" w:hAnsi="Calibri"/>
          <w:sz w:val="28"/>
          <w:szCs w:val="28"/>
        </w:rPr>
      </w:pPr>
      <w:r>
        <w:rPr>
          <w:rFonts w:ascii="Calibri" w:hAnsi="Calibri" w:cs="Arial"/>
          <w:sz w:val="28"/>
          <w:szCs w:val="28"/>
        </w:rPr>
        <w:t>Da</w:t>
      </w:r>
      <w:r w:rsidR="004239E9">
        <w:rPr>
          <w:rFonts w:ascii="Calibri" w:hAnsi="Calibri" w:cs="Arial"/>
          <w:sz w:val="28"/>
          <w:szCs w:val="28"/>
        </w:rPr>
        <w:t>mals</w:t>
      </w:r>
      <w:r>
        <w:rPr>
          <w:rFonts w:ascii="Calibri" w:hAnsi="Calibri" w:cs="Arial"/>
          <w:sz w:val="28"/>
          <w:szCs w:val="28"/>
        </w:rPr>
        <w:t xml:space="preserve"> gab es die sogenannte Zeitschriftenkrise. Die Bibliotheken hatten neben den Preissteigerungen der Verlage auch mit sinkenden Etats zu kämpfen und </w:t>
      </w:r>
      <w:r w:rsidR="008C63E8">
        <w:rPr>
          <w:rFonts w:ascii="Calibri" w:hAnsi="Calibri" w:cs="Arial"/>
          <w:sz w:val="28"/>
          <w:szCs w:val="28"/>
        </w:rPr>
        <w:t>konnten</w:t>
      </w:r>
      <w:r>
        <w:rPr>
          <w:rFonts w:ascii="Calibri" w:hAnsi="Calibri" w:cs="Arial"/>
          <w:sz w:val="28"/>
          <w:szCs w:val="28"/>
        </w:rPr>
        <w:t xml:space="preserve"> eine optimale Versorgung der Wissenschaftler</w:t>
      </w:r>
      <w:r w:rsidR="004239E9">
        <w:rPr>
          <w:rFonts w:ascii="Calibri" w:hAnsi="Calibri" w:cs="Arial"/>
          <w:sz w:val="28"/>
          <w:szCs w:val="28"/>
        </w:rPr>
        <w:t>*innen</w:t>
      </w:r>
      <w:r>
        <w:rPr>
          <w:rFonts w:ascii="Calibri" w:hAnsi="Calibri" w:cs="Arial"/>
          <w:sz w:val="28"/>
          <w:szCs w:val="28"/>
        </w:rPr>
        <w:t xml:space="preserve"> mit Informationen nicht mehr gewährleisten.</w:t>
      </w:r>
    </w:p>
    <w:p w14:paraId="64BD3C48" w14:textId="00028BC3" w:rsidR="00AC43A6" w:rsidRPr="00FA337B" w:rsidRDefault="008B444A" w:rsidP="00586CCE">
      <w:pPr>
        <w:spacing w:line="240" w:lineRule="auto"/>
        <w:rPr>
          <w:rFonts w:ascii="Calibri" w:hAnsi="Calibri"/>
          <w:sz w:val="28"/>
          <w:szCs w:val="28"/>
        </w:rPr>
      </w:pPr>
      <w:r>
        <w:rPr>
          <w:rFonts w:ascii="Calibri" w:hAnsi="Calibri" w:cs="Arial"/>
          <w:sz w:val="28"/>
          <w:szCs w:val="28"/>
        </w:rPr>
        <w:t>Dazu kam der digitale Wandel. Heute geht kaum noch jemand in eine Bibliothek</w:t>
      </w:r>
      <w:r w:rsidR="004239E9">
        <w:rPr>
          <w:rFonts w:ascii="Calibri" w:hAnsi="Calibri" w:cs="Arial"/>
          <w:sz w:val="28"/>
          <w:szCs w:val="28"/>
        </w:rPr>
        <w:t>,</w:t>
      </w:r>
      <w:r>
        <w:rPr>
          <w:rFonts w:ascii="Calibri" w:hAnsi="Calibri" w:cs="Arial"/>
          <w:sz w:val="28"/>
          <w:szCs w:val="28"/>
        </w:rPr>
        <w:t xml:space="preserve"> um aus einer Zeitschrift etwas zu kopieren. Wir sind es gewohnt</w:t>
      </w:r>
      <w:r w:rsidR="008C63E8">
        <w:rPr>
          <w:rFonts w:ascii="Calibri" w:hAnsi="Calibri" w:cs="Arial"/>
          <w:sz w:val="28"/>
          <w:szCs w:val="28"/>
        </w:rPr>
        <w:t>,</w:t>
      </w:r>
      <w:r>
        <w:rPr>
          <w:rFonts w:ascii="Calibri" w:hAnsi="Calibri" w:cs="Arial"/>
          <w:sz w:val="28"/>
          <w:szCs w:val="28"/>
        </w:rPr>
        <w:t xml:space="preserve"> schnell und online auf etwas zugreifen zu können.</w:t>
      </w:r>
    </w:p>
    <w:p w14:paraId="4ABE6FD8" w14:textId="77777777" w:rsidR="00AC43A6" w:rsidRDefault="00AC43A6">
      <w:pPr>
        <w:spacing w:line="360" w:lineRule="auto"/>
        <w:rPr>
          <w:rFonts w:ascii="Arial" w:hAnsi="Arial" w:cs="Arial"/>
        </w:rPr>
      </w:pPr>
    </w:p>
    <w:p w14:paraId="06D59B92" w14:textId="07EDCA9B" w:rsidR="00AC43A6" w:rsidRDefault="00754DFE" w:rsidP="00B1180C">
      <w:pPr>
        <w:pStyle w:val="berschrift2"/>
      </w:pPr>
      <w:r>
        <w:t>Folie 10</w:t>
      </w:r>
    </w:p>
    <w:p w14:paraId="4BBDEB4F" w14:textId="7328C513" w:rsidR="00AC43A6" w:rsidRPr="00DB440E" w:rsidRDefault="00FA337B" w:rsidP="00586CCE">
      <w:pPr>
        <w:spacing w:line="240" w:lineRule="auto"/>
        <w:rPr>
          <w:rFonts w:cstheme="minorHAnsi"/>
          <w:sz w:val="28"/>
          <w:szCs w:val="28"/>
        </w:rPr>
      </w:pPr>
      <w:r w:rsidRPr="002B405E">
        <w:rPr>
          <w:rFonts w:cstheme="minorHAnsi"/>
          <w:sz w:val="28"/>
          <w:szCs w:val="28"/>
        </w:rPr>
        <w:t xml:space="preserve">Was bedeutet das nun konkret für das Publizieren </w:t>
      </w:r>
      <w:r w:rsidR="00DB440E">
        <w:rPr>
          <w:rFonts w:cstheme="minorHAnsi"/>
          <w:sz w:val="28"/>
          <w:szCs w:val="28"/>
        </w:rPr>
        <w:t>in</w:t>
      </w:r>
      <w:r w:rsidR="00DB440E" w:rsidRPr="002B405E">
        <w:rPr>
          <w:rFonts w:cstheme="minorHAnsi"/>
          <w:sz w:val="28"/>
          <w:szCs w:val="28"/>
        </w:rPr>
        <w:t xml:space="preserve"> </w:t>
      </w:r>
      <w:r w:rsidRPr="002B405E">
        <w:rPr>
          <w:rFonts w:cstheme="minorHAnsi"/>
          <w:sz w:val="28"/>
          <w:szCs w:val="28"/>
        </w:rPr>
        <w:t xml:space="preserve">Open Access? </w:t>
      </w:r>
      <w:r w:rsidR="008B444A" w:rsidRPr="002B405E">
        <w:rPr>
          <w:rFonts w:cstheme="minorHAnsi"/>
          <w:sz w:val="28"/>
          <w:szCs w:val="28"/>
        </w:rPr>
        <w:t xml:space="preserve">Schauen wir uns im nächsten Schritt an, </w:t>
      </w:r>
      <w:r w:rsidR="00DB440E">
        <w:rPr>
          <w:rFonts w:cstheme="minorHAnsi"/>
          <w:sz w:val="28"/>
          <w:szCs w:val="28"/>
        </w:rPr>
        <w:t>über</w:t>
      </w:r>
      <w:r w:rsidR="00DB440E" w:rsidRPr="002B405E">
        <w:rPr>
          <w:rFonts w:cstheme="minorHAnsi"/>
          <w:sz w:val="28"/>
          <w:szCs w:val="28"/>
        </w:rPr>
        <w:t xml:space="preserve"> </w:t>
      </w:r>
      <w:r w:rsidR="008B444A" w:rsidRPr="002B405E">
        <w:rPr>
          <w:rFonts w:cstheme="minorHAnsi"/>
          <w:sz w:val="28"/>
          <w:szCs w:val="28"/>
        </w:rPr>
        <w:t xml:space="preserve">welche Wege Open Access publiziert werden kann. </w:t>
      </w:r>
      <w:r w:rsidR="00DB440E">
        <w:rPr>
          <w:rFonts w:cstheme="minorHAnsi"/>
          <w:sz w:val="28"/>
          <w:szCs w:val="28"/>
        </w:rPr>
        <w:t>Unterschieden werden</w:t>
      </w:r>
      <w:r w:rsidR="008B444A" w:rsidRPr="002B405E">
        <w:rPr>
          <w:rFonts w:cstheme="minorHAnsi"/>
          <w:sz w:val="28"/>
          <w:szCs w:val="28"/>
        </w:rPr>
        <w:t xml:space="preserve"> der</w:t>
      </w:r>
      <w:r w:rsidR="00DB440E">
        <w:rPr>
          <w:rFonts w:cstheme="minorHAnsi"/>
          <w:sz w:val="28"/>
          <w:szCs w:val="28"/>
        </w:rPr>
        <w:t xml:space="preserve"> Weg als Zweitveröffentlichung (</w:t>
      </w:r>
      <w:r w:rsidR="008B444A" w:rsidRPr="00F12EB4">
        <w:rPr>
          <w:rFonts w:cstheme="minorHAnsi"/>
          <w:sz w:val="28"/>
          <w:szCs w:val="28"/>
        </w:rPr>
        <w:t>grün</w:t>
      </w:r>
      <w:r w:rsidR="00DB440E">
        <w:rPr>
          <w:rFonts w:cstheme="minorHAnsi"/>
          <w:sz w:val="28"/>
          <w:szCs w:val="28"/>
        </w:rPr>
        <w:t>)</w:t>
      </w:r>
      <w:r w:rsidR="008B444A" w:rsidRPr="002B405E">
        <w:rPr>
          <w:rFonts w:cstheme="minorHAnsi"/>
          <w:sz w:val="28"/>
          <w:szCs w:val="28"/>
        </w:rPr>
        <w:t xml:space="preserve"> und der </w:t>
      </w:r>
      <w:r w:rsidR="00DB440E">
        <w:rPr>
          <w:rFonts w:cstheme="minorHAnsi"/>
          <w:sz w:val="28"/>
          <w:szCs w:val="28"/>
        </w:rPr>
        <w:t>Weg der Erstveröffentlichung (</w:t>
      </w:r>
      <w:r w:rsidR="008B444A" w:rsidRPr="002B405E">
        <w:rPr>
          <w:rFonts w:cstheme="minorHAnsi"/>
          <w:sz w:val="28"/>
          <w:szCs w:val="28"/>
        </w:rPr>
        <w:t>gold</w:t>
      </w:r>
      <w:r w:rsidR="00DB440E">
        <w:rPr>
          <w:rFonts w:cstheme="minorHAnsi"/>
          <w:sz w:val="28"/>
          <w:szCs w:val="28"/>
        </w:rPr>
        <w:t>).</w:t>
      </w:r>
      <w:r w:rsidR="008B444A" w:rsidRPr="002B405E">
        <w:rPr>
          <w:rFonts w:cstheme="minorHAnsi"/>
          <w:sz w:val="28"/>
          <w:szCs w:val="28"/>
        </w:rPr>
        <w:t xml:space="preserve"> Vom </w:t>
      </w:r>
      <w:r w:rsidR="00DB440E">
        <w:rPr>
          <w:rFonts w:cstheme="minorHAnsi"/>
          <w:sz w:val="28"/>
          <w:szCs w:val="28"/>
        </w:rPr>
        <w:t xml:space="preserve">Zweitveröffentlichen </w:t>
      </w:r>
      <w:r w:rsidR="008B444A" w:rsidRPr="002B405E">
        <w:rPr>
          <w:rFonts w:cstheme="minorHAnsi"/>
          <w:sz w:val="28"/>
          <w:szCs w:val="28"/>
        </w:rPr>
        <w:t xml:space="preserve">sprechen wir dann, wenn Publikationen, die </w:t>
      </w:r>
      <w:r w:rsidR="00DB440E">
        <w:rPr>
          <w:rFonts w:cstheme="minorHAnsi"/>
          <w:sz w:val="28"/>
          <w:szCs w:val="28"/>
        </w:rPr>
        <w:t>zuvor</w:t>
      </w:r>
      <w:r w:rsidR="00DB440E" w:rsidRPr="002B405E">
        <w:rPr>
          <w:rFonts w:cstheme="minorHAnsi"/>
          <w:sz w:val="28"/>
          <w:szCs w:val="28"/>
        </w:rPr>
        <w:t xml:space="preserve"> </w:t>
      </w:r>
      <w:r w:rsidR="008B444A" w:rsidRPr="002B405E">
        <w:rPr>
          <w:rFonts w:cstheme="minorHAnsi"/>
          <w:sz w:val="28"/>
          <w:szCs w:val="28"/>
        </w:rPr>
        <w:t xml:space="preserve">bei einem Verlag </w:t>
      </w:r>
      <w:r w:rsidR="00DB440E">
        <w:rPr>
          <w:rFonts w:cstheme="minorHAnsi"/>
          <w:sz w:val="28"/>
          <w:szCs w:val="28"/>
        </w:rPr>
        <w:t>(</w:t>
      </w:r>
      <w:r w:rsidR="008B444A" w:rsidRPr="00F12EB4">
        <w:rPr>
          <w:rFonts w:cstheme="minorHAnsi"/>
          <w:sz w:val="28"/>
          <w:szCs w:val="28"/>
        </w:rPr>
        <w:t>z.B. in einer Zeitschrift</w:t>
      </w:r>
      <w:r w:rsidR="00DB440E">
        <w:rPr>
          <w:rFonts w:cstheme="minorHAnsi"/>
          <w:sz w:val="28"/>
          <w:szCs w:val="28"/>
        </w:rPr>
        <w:t>) als Erstveröffentlichung</w:t>
      </w:r>
      <w:r w:rsidR="008B444A" w:rsidRPr="002B405E">
        <w:rPr>
          <w:rFonts w:cstheme="minorHAnsi"/>
          <w:sz w:val="28"/>
          <w:szCs w:val="28"/>
        </w:rPr>
        <w:t xml:space="preserve"> erschienen sind, auf einem Repositorium zweitveröffentlicht werden. Das </w:t>
      </w:r>
      <w:r w:rsidR="00DB440E">
        <w:rPr>
          <w:rFonts w:cstheme="minorHAnsi"/>
          <w:sz w:val="28"/>
          <w:szCs w:val="28"/>
        </w:rPr>
        <w:t>sind</w:t>
      </w:r>
      <w:r w:rsidR="00DB440E" w:rsidRPr="002B405E">
        <w:rPr>
          <w:rFonts w:cstheme="minorHAnsi"/>
          <w:sz w:val="28"/>
          <w:szCs w:val="28"/>
        </w:rPr>
        <w:t xml:space="preserve"> </w:t>
      </w:r>
      <w:r w:rsidR="008B444A" w:rsidRPr="002B405E">
        <w:rPr>
          <w:rFonts w:cstheme="minorHAnsi"/>
          <w:sz w:val="28"/>
          <w:szCs w:val="28"/>
        </w:rPr>
        <w:t>also Publikationen</w:t>
      </w:r>
      <w:r w:rsidR="00DB440E">
        <w:rPr>
          <w:rFonts w:cstheme="minorHAnsi"/>
          <w:sz w:val="28"/>
          <w:szCs w:val="28"/>
        </w:rPr>
        <w:t>,</w:t>
      </w:r>
      <w:r w:rsidR="008B444A" w:rsidRPr="002B405E">
        <w:rPr>
          <w:rFonts w:cstheme="minorHAnsi"/>
          <w:sz w:val="28"/>
          <w:szCs w:val="28"/>
        </w:rPr>
        <w:t xml:space="preserve"> die eigentlich nicht frei zugänglich wären, sondern es erst durch die Veröffentlichung im Repositorium werden</w:t>
      </w:r>
      <w:r w:rsidR="00DB440E">
        <w:rPr>
          <w:rFonts w:cstheme="minorHAnsi"/>
          <w:sz w:val="28"/>
          <w:szCs w:val="28"/>
        </w:rPr>
        <w:t>.</w:t>
      </w:r>
    </w:p>
    <w:p w14:paraId="4FF9032D" w14:textId="49CCDBEF" w:rsidR="00AC43A6" w:rsidRPr="00DB440E" w:rsidRDefault="008B444A" w:rsidP="00586CCE">
      <w:pPr>
        <w:spacing w:line="240" w:lineRule="auto"/>
        <w:rPr>
          <w:rFonts w:cstheme="minorHAnsi"/>
          <w:sz w:val="28"/>
          <w:szCs w:val="28"/>
        </w:rPr>
      </w:pPr>
      <w:r w:rsidRPr="002B405E">
        <w:rPr>
          <w:rFonts w:cstheme="minorHAnsi"/>
          <w:sz w:val="28"/>
          <w:szCs w:val="28"/>
        </w:rPr>
        <w:t xml:space="preserve">Vom </w:t>
      </w:r>
      <w:r w:rsidR="00DB440E">
        <w:rPr>
          <w:rFonts w:cstheme="minorHAnsi"/>
          <w:sz w:val="28"/>
          <w:szCs w:val="28"/>
        </w:rPr>
        <w:t>Erstveröffentlichen</w:t>
      </w:r>
      <w:r w:rsidRPr="002B405E">
        <w:rPr>
          <w:rFonts w:cstheme="minorHAnsi"/>
          <w:sz w:val="28"/>
          <w:szCs w:val="28"/>
        </w:rPr>
        <w:t xml:space="preserve"> sprechen wir, wenn eine Publikation direkt Open Access veröffentlicht wird</w:t>
      </w:r>
      <w:r w:rsidR="00B43582">
        <w:rPr>
          <w:rFonts w:cstheme="minorHAnsi"/>
          <w:sz w:val="28"/>
          <w:szCs w:val="28"/>
        </w:rPr>
        <w:t>, z</w:t>
      </w:r>
      <w:r w:rsidRPr="002B405E">
        <w:rPr>
          <w:rFonts w:cstheme="minorHAnsi"/>
          <w:sz w:val="28"/>
          <w:szCs w:val="28"/>
        </w:rPr>
        <w:t>.</w:t>
      </w:r>
      <w:r w:rsidR="00F12EB4">
        <w:rPr>
          <w:rFonts w:cstheme="minorHAnsi"/>
          <w:sz w:val="28"/>
          <w:szCs w:val="28"/>
        </w:rPr>
        <w:t xml:space="preserve"> </w:t>
      </w:r>
      <w:r w:rsidRPr="002B405E">
        <w:rPr>
          <w:rFonts w:cstheme="minorHAnsi"/>
          <w:sz w:val="28"/>
          <w:szCs w:val="28"/>
        </w:rPr>
        <w:t>B. in einer Open-Access-Zeitschrift, als Open-</w:t>
      </w:r>
      <w:r w:rsidRPr="002B405E">
        <w:rPr>
          <w:rFonts w:cstheme="minorHAnsi"/>
          <w:sz w:val="28"/>
          <w:szCs w:val="28"/>
        </w:rPr>
        <w:lastRenderedPageBreak/>
        <w:t xml:space="preserve">Access-Monographie (also Buch) oder als Beitrag in einem Sammelwerk, das Open Access ist. </w:t>
      </w:r>
    </w:p>
    <w:p w14:paraId="1EFBA825" w14:textId="77777777" w:rsidR="00AC43A6" w:rsidRDefault="00AC43A6">
      <w:pPr>
        <w:spacing w:line="360" w:lineRule="auto"/>
      </w:pPr>
    </w:p>
    <w:p w14:paraId="376E6244" w14:textId="488255DA" w:rsidR="00AC43A6" w:rsidRDefault="00754DFE" w:rsidP="00B1180C">
      <w:pPr>
        <w:pStyle w:val="berschrift2"/>
      </w:pPr>
      <w:r>
        <w:t>Folie 11</w:t>
      </w:r>
    </w:p>
    <w:p w14:paraId="20BCA7D7" w14:textId="486A1834" w:rsidR="00AC43A6" w:rsidRDefault="008B444A" w:rsidP="00586CCE">
      <w:pPr>
        <w:spacing w:line="240" w:lineRule="auto"/>
        <w:rPr>
          <w:rFonts w:ascii="Calibri" w:hAnsi="Calibri"/>
          <w:sz w:val="28"/>
          <w:szCs w:val="28"/>
        </w:rPr>
      </w:pPr>
      <w:r>
        <w:rPr>
          <w:rFonts w:ascii="Calibri" w:hAnsi="Calibri" w:cs="Arial"/>
          <w:sz w:val="28"/>
          <w:szCs w:val="28"/>
        </w:rPr>
        <w:t>Wir haben uns ja eben das traditionelle Publikationssystem näher angeschaut, hierauf würde ich gerne zurück kommen um zu schauen, was sich nun bei Open</w:t>
      </w:r>
      <w:r w:rsidR="0098309E">
        <w:rPr>
          <w:rFonts w:ascii="Calibri" w:hAnsi="Calibri" w:cs="Arial"/>
          <w:sz w:val="28"/>
          <w:szCs w:val="28"/>
        </w:rPr>
        <w:t>-</w:t>
      </w:r>
      <w:r>
        <w:rPr>
          <w:rFonts w:ascii="Calibri" w:hAnsi="Calibri" w:cs="Arial"/>
          <w:sz w:val="28"/>
          <w:szCs w:val="28"/>
        </w:rPr>
        <w:t>Access</w:t>
      </w:r>
      <w:r w:rsidR="0098309E">
        <w:rPr>
          <w:rFonts w:ascii="Calibri" w:hAnsi="Calibri" w:cs="Arial"/>
          <w:sz w:val="28"/>
          <w:szCs w:val="28"/>
        </w:rPr>
        <w:t>-</w:t>
      </w:r>
      <w:r>
        <w:rPr>
          <w:rFonts w:ascii="Calibri" w:hAnsi="Calibri" w:cs="Arial"/>
          <w:sz w:val="28"/>
          <w:szCs w:val="28"/>
        </w:rPr>
        <w:t>Zeitschriften verändert. Das</w:t>
      </w:r>
      <w:r w:rsidR="00DF28BB">
        <w:rPr>
          <w:rFonts w:ascii="Calibri" w:hAnsi="Calibri" w:cs="Arial"/>
          <w:sz w:val="28"/>
          <w:szCs w:val="28"/>
        </w:rPr>
        <w:t>,</w:t>
      </w:r>
      <w:r>
        <w:rPr>
          <w:rFonts w:ascii="Calibri" w:hAnsi="Calibri" w:cs="Arial"/>
          <w:sz w:val="28"/>
          <w:szCs w:val="28"/>
        </w:rPr>
        <w:t xml:space="preserve"> was sich ändert</w:t>
      </w:r>
      <w:r w:rsidR="00DF28BB">
        <w:rPr>
          <w:rFonts w:ascii="Calibri" w:hAnsi="Calibri" w:cs="Arial"/>
          <w:sz w:val="28"/>
          <w:szCs w:val="28"/>
        </w:rPr>
        <w:t>,</w:t>
      </w:r>
      <w:r>
        <w:rPr>
          <w:rFonts w:ascii="Calibri" w:hAnsi="Calibri" w:cs="Arial"/>
          <w:sz w:val="28"/>
          <w:szCs w:val="28"/>
        </w:rPr>
        <w:t xml:space="preserve"> ist hier </w:t>
      </w:r>
      <w:r>
        <w:rPr>
          <w:rFonts w:ascii="Calibri" w:hAnsi="Calibri" w:cs="Arial"/>
          <w:b/>
          <w:bCs/>
          <w:sz w:val="28"/>
          <w:szCs w:val="28"/>
        </w:rPr>
        <w:t>gold</w:t>
      </w:r>
      <w:r w:rsidR="0098309E">
        <w:rPr>
          <w:rFonts w:ascii="Calibri" w:hAnsi="Calibri" w:cs="Arial"/>
          <w:b/>
          <w:bCs/>
          <w:sz w:val="28"/>
          <w:szCs w:val="28"/>
        </w:rPr>
        <w:t xml:space="preserve"> dargestellt</w:t>
      </w:r>
      <w:r>
        <w:rPr>
          <w:rFonts w:ascii="Calibri" w:hAnsi="Calibri" w:cs="Arial"/>
          <w:sz w:val="28"/>
          <w:szCs w:val="28"/>
        </w:rPr>
        <w:t xml:space="preserve">. Sie sehen, der Einreichungs- und Begutachtungsprozess, also das, was wir als Qualitätssicherung bezeichnen, bleibt hier vollkommen unberührt. Das </w:t>
      </w:r>
      <w:r w:rsidR="00DF28BB">
        <w:rPr>
          <w:rFonts w:ascii="Calibri" w:hAnsi="Calibri" w:cs="Arial"/>
          <w:sz w:val="28"/>
          <w:szCs w:val="28"/>
        </w:rPr>
        <w:t>Einzige</w:t>
      </w:r>
      <w:r w:rsidR="008C63E8">
        <w:rPr>
          <w:rFonts w:ascii="Calibri" w:hAnsi="Calibri" w:cs="Arial"/>
          <w:sz w:val="28"/>
          <w:szCs w:val="28"/>
        </w:rPr>
        <w:t>,</w:t>
      </w:r>
      <w:r>
        <w:rPr>
          <w:rFonts w:ascii="Calibri" w:hAnsi="Calibri" w:cs="Arial"/>
          <w:sz w:val="28"/>
          <w:szCs w:val="28"/>
        </w:rPr>
        <w:t xml:space="preserve"> was sich ändert, ist der Geldfluss! </w:t>
      </w:r>
    </w:p>
    <w:p w14:paraId="3E3B9033" w14:textId="7F4131DD" w:rsidR="00AC43A6" w:rsidRPr="004E1452" w:rsidRDefault="008B444A" w:rsidP="00586CCE">
      <w:pPr>
        <w:spacing w:line="240" w:lineRule="auto"/>
        <w:rPr>
          <w:rFonts w:ascii="Calibri" w:hAnsi="Calibri"/>
          <w:sz w:val="28"/>
          <w:szCs w:val="28"/>
        </w:rPr>
      </w:pPr>
      <w:r>
        <w:rPr>
          <w:rFonts w:ascii="Calibri" w:hAnsi="Calibri" w:cs="Arial"/>
          <w:sz w:val="28"/>
          <w:szCs w:val="28"/>
        </w:rPr>
        <w:t>Wo früher Abos gezahlt wurden, werden nun sogenannte APCs gezahlt, das heißt ein</w:t>
      </w:r>
      <w:r w:rsidR="0098309E">
        <w:rPr>
          <w:rFonts w:ascii="Calibri" w:hAnsi="Calibri" w:cs="Arial"/>
          <w:sz w:val="28"/>
          <w:szCs w:val="28"/>
        </w:rPr>
        <w:t>/</w:t>
      </w:r>
      <w:r>
        <w:rPr>
          <w:rFonts w:ascii="Calibri" w:hAnsi="Calibri" w:cs="Arial"/>
          <w:sz w:val="28"/>
          <w:szCs w:val="28"/>
        </w:rPr>
        <w:t>e Autor*in bzw. ihre Einrichtung zahlt und dafür ist der Artikel oder auch das Buch für jede</w:t>
      </w:r>
      <w:r w:rsidR="0098309E">
        <w:rPr>
          <w:rFonts w:ascii="Calibri" w:hAnsi="Calibri" w:cs="Arial"/>
          <w:sz w:val="28"/>
          <w:szCs w:val="28"/>
        </w:rPr>
        <w:t>*</w:t>
      </w:r>
      <w:r>
        <w:rPr>
          <w:rFonts w:ascii="Calibri" w:hAnsi="Calibri" w:cs="Arial"/>
          <w:sz w:val="28"/>
          <w:szCs w:val="28"/>
        </w:rPr>
        <w:t xml:space="preserve">n frei zugänglich. </w:t>
      </w:r>
    </w:p>
    <w:p w14:paraId="0E17D33E" w14:textId="77777777" w:rsidR="00AC43A6" w:rsidRDefault="00AC43A6" w:rsidP="00586CCE">
      <w:pPr>
        <w:pStyle w:val="Default"/>
        <w:rPr>
          <w:rFonts w:cstheme="minorHAnsi"/>
          <w:highlight w:val="yellow"/>
        </w:rPr>
      </w:pPr>
    </w:p>
    <w:p w14:paraId="6EA837F6" w14:textId="0A115CB0" w:rsidR="004F4BFE" w:rsidRPr="004E1452" w:rsidRDefault="008B444A" w:rsidP="004F4BFE">
      <w:pPr>
        <w:spacing w:line="240" w:lineRule="auto"/>
        <w:rPr>
          <w:rFonts w:ascii="Calibri" w:hAnsi="Calibri"/>
          <w:sz w:val="28"/>
          <w:szCs w:val="28"/>
        </w:rPr>
      </w:pPr>
      <w:r>
        <w:rPr>
          <w:rFonts w:ascii="Calibri" w:hAnsi="Calibri" w:cstheme="minorHAnsi"/>
          <w:sz w:val="28"/>
          <w:szCs w:val="28"/>
        </w:rPr>
        <w:t xml:space="preserve">Viele Open-Access-Zeitschriften funktionieren aber auch ganz genauso wie wir hier sehen, allerdings ohne APCs, d.h. </w:t>
      </w:r>
      <w:r w:rsidR="004F4BFE">
        <w:rPr>
          <w:rFonts w:ascii="Calibri" w:hAnsi="Calibri" w:cstheme="minorHAnsi"/>
          <w:sz w:val="28"/>
          <w:szCs w:val="28"/>
        </w:rPr>
        <w:t xml:space="preserve">es gibt </w:t>
      </w:r>
      <w:r>
        <w:rPr>
          <w:rFonts w:ascii="Calibri" w:hAnsi="Calibri" w:cstheme="minorHAnsi"/>
          <w:sz w:val="28"/>
          <w:szCs w:val="28"/>
        </w:rPr>
        <w:t>keine Kosten für die Autor*innen, sondern die Finanzierung erfolgt aus institutionellen Mitteln oder z.B. auch über Bibliothekskonsortien.</w:t>
      </w:r>
      <w:r w:rsidR="004F4BFE">
        <w:rPr>
          <w:rFonts w:ascii="Calibri" w:hAnsi="Calibri" w:cs="Arial"/>
          <w:sz w:val="28"/>
          <w:szCs w:val="28"/>
        </w:rPr>
        <w:t xml:space="preserve"> Diese Modelle werden auch als Diamond Open Access bezeichnet.</w:t>
      </w:r>
    </w:p>
    <w:p w14:paraId="430FA0E1" w14:textId="4677C5EA" w:rsidR="00AC43A6" w:rsidRDefault="00AC43A6" w:rsidP="00586CCE">
      <w:pPr>
        <w:pStyle w:val="Default"/>
        <w:rPr>
          <w:rFonts w:asciiTheme="minorHAnsi" w:hAnsiTheme="minorHAnsi" w:cstheme="minorHAnsi"/>
          <w:sz w:val="28"/>
          <w:szCs w:val="28"/>
        </w:rPr>
      </w:pPr>
    </w:p>
    <w:p w14:paraId="499BA9C9" w14:textId="77777777" w:rsidR="00AC43A6" w:rsidRDefault="00AC43A6">
      <w:pPr>
        <w:pStyle w:val="Default"/>
        <w:spacing w:line="360" w:lineRule="auto"/>
        <w:rPr>
          <w:rFonts w:ascii="Calibri" w:hAnsi="Calibri" w:cs="Calibri"/>
        </w:rPr>
      </w:pPr>
    </w:p>
    <w:p w14:paraId="73CD59E2" w14:textId="4B247937" w:rsidR="00AC43A6" w:rsidRPr="00FA337B" w:rsidRDefault="00754DFE" w:rsidP="00B1180C">
      <w:pPr>
        <w:pStyle w:val="berschrift2"/>
        <w:rPr>
          <w:rFonts w:ascii="Calibri" w:hAnsi="Calibri"/>
        </w:rPr>
      </w:pPr>
      <w:r>
        <w:t>Folie 12</w:t>
      </w:r>
    </w:p>
    <w:p w14:paraId="27FE3973" w14:textId="74FE7204" w:rsidR="00AC43A6" w:rsidRDefault="008B444A" w:rsidP="00586CCE">
      <w:pPr>
        <w:pStyle w:val="Default"/>
        <w:rPr>
          <w:rFonts w:ascii="Calibri" w:hAnsi="Calibri"/>
          <w:sz w:val="28"/>
          <w:szCs w:val="28"/>
        </w:rPr>
      </w:pPr>
      <w:r>
        <w:rPr>
          <w:rFonts w:asciiTheme="minorHAnsi" w:hAnsiTheme="minorHAnsi" w:cstheme="minorHAnsi"/>
          <w:sz w:val="28"/>
          <w:szCs w:val="28"/>
        </w:rPr>
        <w:t xml:space="preserve">Schauen wir nun auch auf den Publikationsprozess und </w:t>
      </w:r>
      <w:r w:rsidR="0098309E">
        <w:rPr>
          <w:rFonts w:asciiTheme="minorHAnsi" w:hAnsiTheme="minorHAnsi" w:cstheme="minorHAnsi"/>
          <w:sz w:val="28"/>
          <w:szCs w:val="28"/>
        </w:rPr>
        <w:t>das Zweitveröffentlichen</w:t>
      </w:r>
      <w:r>
        <w:rPr>
          <w:rFonts w:asciiTheme="minorHAnsi" w:hAnsiTheme="minorHAnsi" w:cstheme="minorHAnsi"/>
          <w:sz w:val="28"/>
          <w:szCs w:val="28"/>
        </w:rPr>
        <w:t xml:space="preserve">. Auch hier bleibt bei der Qualitätssicherung alles gleich, nur der Artikel wird im Nachgang </w:t>
      </w:r>
      <w:r w:rsidR="004E1452">
        <w:rPr>
          <w:rFonts w:asciiTheme="minorHAnsi" w:hAnsiTheme="minorHAnsi" w:cstheme="minorHAnsi"/>
          <w:sz w:val="28"/>
          <w:szCs w:val="28"/>
        </w:rPr>
        <w:t xml:space="preserve">nach einiger Zeit </w:t>
      </w:r>
      <w:r>
        <w:rPr>
          <w:rFonts w:asciiTheme="minorHAnsi" w:hAnsiTheme="minorHAnsi" w:cstheme="minorHAnsi"/>
          <w:sz w:val="28"/>
          <w:szCs w:val="28"/>
        </w:rPr>
        <w:t>auf dem Repositorium zweitveröffentlicht.</w:t>
      </w:r>
      <w:r w:rsidR="004E1452">
        <w:rPr>
          <w:rFonts w:asciiTheme="minorHAnsi" w:hAnsiTheme="minorHAnsi" w:cstheme="minorHAnsi"/>
          <w:sz w:val="28"/>
          <w:szCs w:val="28"/>
        </w:rPr>
        <w:t xml:space="preserve"> Diese Fassung bezeichnet man dann als Postprint, die Zeit bis zur Zweitveröffentlichung des Artikels bezeichnet man als Embargofrist.</w:t>
      </w:r>
      <w:r>
        <w:rPr>
          <w:rFonts w:asciiTheme="minorHAnsi" w:hAnsiTheme="minorHAnsi" w:cstheme="minorHAnsi"/>
          <w:sz w:val="28"/>
          <w:szCs w:val="28"/>
        </w:rPr>
        <w:t xml:space="preserve"> </w:t>
      </w:r>
    </w:p>
    <w:p w14:paraId="5EEEBE7A" w14:textId="175DAF84" w:rsidR="00AC43A6" w:rsidRDefault="008B444A" w:rsidP="00586CCE">
      <w:pPr>
        <w:pStyle w:val="Default"/>
        <w:rPr>
          <w:rFonts w:ascii="Calibri" w:hAnsi="Calibri"/>
          <w:sz w:val="28"/>
          <w:szCs w:val="28"/>
        </w:rPr>
      </w:pPr>
      <w:r>
        <w:rPr>
          <w:rFonts w:asciiTheme="minorHAnsi" w:hAnsiTheme="minorHAnsi" w:cstheme="minorHAnsi"/>
          <w:sz w:val="28"/>
          <w:szCs w:val="28"/>
        </w:rPr>
        <w:t xml:space="preserve">Open Access sieht sich manchmal mit </w:t>
      </w:r>
      <w:r w:rsidR="0098309E">
        <w:rPr>
          <w:rFonts w:asciiTheme="minorHAnsi" w:hAnsiTheme="minorHAnsi" w:cstheme="minorHAnsi"/>
          <w:sz w:val="28"/>
          <w:szCs w:val="28"/>
        </w:rPr>
        <w:t xml:space="preserve">der </w:t>
      </w:r>
      <w:r>
        <w:rPr>
          <w:rFonts w:asciiTheme="minorHAnsi" w:hAnsiTheme="minorHAnsi" w:cstheme="minorHAnsi"/>
          <w:sz w:val="28"/>
          <w:szCs w:val="28"/>
        </w:rPr>
        <w:t xml:space="preserve">Kritik </w:t>
      </w:r>
      <w:r w:rsidR="0098309E">
        <w:rPr>
          <w:rFonts w:asciiTheme="minorHAnsi" w:hAnsiTheme="minorHAnsi" w:cstheme="minorHAnsi"/>
          <w:sz w:val="28"/>
          <w:szCs w:val="28"/>
        </w:rPr>
        <w:t xml:space="preserve">der </w:t>
      </w:r>
      <w:r>
        <w:rPr>
          <w:rFonts w:asciiTheme="minorHAnsi" w:hAnsiTheme="minorHAnsi" w:cstheme="minorHAnsi"/>
          <w:sz w:val="28"/>
          <w:szCs w:val="28"/>
        </w:rPr>
        <w:t>mangelnde</w:t>
      </w:r>
      <w:r w:rsidR="0098309E">
        <w:rPr>
          <w:rFonts w:asciiTheme="minorHAnsi" w:hAnsiTheme="minorHAnsi" w:cstheme="minorHAnsi"/>
          <w:sz w:val="28"/>
          <w:szCs w:val="28"/>
        </w:rPr>
        <w:t>n</w:t>
      </w:r>
      <w:r>
        <w:rPr>
          <w:rFonts w:asciiTheme="minorHAnsi" w:hAnsiTheme="minorHAnsi" w:cstheme="minorHAnsi"/>
          <w:sz w:val="28"/>
          <w:szCs w:val="28"/>
        </w:rPr>
        <w:t xml:space="preserve"> Qualität bzw. Qualitätssicherung konfrontiert, nach dem Motto, Open Access heißt, ich kann einfach irgendwas im Netz veröffentlichen. Sie sehen aber, genau das ist es nicht. Die Mechanismen der wissenschaftlichen Qualitätssicherung bleiben unangetastet.</w:t>
      </w:r>
    </w:p>
    <w:p w14:paraId="080E3606" w14:textId="77777777" w:rsidR="00AC43A6" w:rsidRDefault="00AC43A6" w:rsidP="00586CCE">
      <w:pPr>
        <w:pStyle w:val="Default"/>
        <w:rPr>
          <w:rFonts w:ascii="Calibri" w:hAnsi="Calibri"/>
          <w:sz w:val="28"/>
          <w:szCs w:val="28"/>
        </w:rPr>
      </w:pPr>
    </w:p>
    <w:p w14:paraId="243B46A5" w14:textId="77777777" w:rsidR="00AC43A6" w:rsidRDefault="008B444A" w:rsidP="00586CCE">
      <w:pPr>
        <w:pStyle w:val="Default"/>
        <w:rPr>
          <w:rFonts w:ascii="Calibri" w:hAnsi="Calibri"/>
          <w:sz w:val="28"/>
          <w:szCs w:val="28"/>
        </w:rPr>
      </w:pPr>
      <w:r>
        <w:rPr>
          <w:rFonts w:asciiTheme="minorHAnsi" w:hAnsiTheme="minorHAnsi" w:cstheme="minorHAnsi"/>
          <w:sz w:val="28"/>
          <w:szCs w:val="28"/>
        </w:rPr>
        <w:t xml:space="preserve">Um zurück zu der Frage zu kommen, warum sich Open Access nur langsam durchsetzt, ist definitiv ein Punkt, dass sich mit dem traditionellen Modell sehr viel Geld verdienen lässt und die großen Verlage freiwillig nichts von Ihren Gewinnen hergeben wollen. </w:t>
      </w:r>
    </w:p>
    <w:p w14:paraId="1111DFD7" w14:textId="77777777" w:rsidR="00AC43A6" w:rsidRDefault="00AC43A6" w:rsidP="00586CCE">
      <w:pPr>
        <w:pStyle w:val="Default"/>
        <w:rPr>
          <w:rFonts w:asciiTheme="minorHAnsi" w:hAnsiTheme="minorHAnsi" w:cstheme="minorHAnsi"/>
          <w:sz w:val="28"/>
          <w:szCs w:val="28"/>
        </w:rPr>
      </w:pPr>
    </w:p>
    <w:p w14:paraId="75C501E9" w14:textId="77777777" w:rsidR="00AC43A6" w:rsidRDefault="008B444A" w:rsidP="00586CCE">
      <w:pPr>
        <w:pStyle w:val="Default"/>
        <w:rPr>
          <w:rFonts w:ascii="Calibri" w:hAnsi="Calibri"/>
          <w:sz w:val="28"/>
          <w:szCs w:val="28"/>
        </w:rPr>
      </w:pPr>
      <w:r>
        <w:rPr>
          <w:rFonts w:asciiTheme="minorHAnsi" w:hAnsiTheme="minorHAnsi" w:cstheme="minorHAnsi"/>
          <w:sz w:val="28"/>
          <w:szCs w:val="28"/>
        </w:rPr>
        <w:lastRenderedPageBreak/>
        <w:t xml:space="preserve">D.h. die Bereitschaft hier etwas zu verändern ist sehr gering bzw. nur dann vorhanden, wenn man genauso viel Geld damit verdienen kann wie bisher. </w:t>
      </w:r>
    </w:p>
    <w:p w14:paraId="21E73A70" w14:textId="77777777" w:rsidR="00AC43A6" w:rsidRDefault="00AC43A6">
      <w:pPr>
        <w:pStyle w:val="Default"/>
        <w:spacing w:line="360" w:lineRule="auto"/>
        <w:rPr>
          <w:rFonts w:asciiTheme="minorHAnsi" w:hAnsiTheme="minorHAnsi" w:cstheme="minorHAnsi"/>
        </w:rPr>
      </w:pPr>
    </w:p>
    <w:p w14:paraId="3EB998A7" w14:textId="514B17D5" w:rsidR="00831F61" w:rsidRPr="00B1180C" w:rsidRDefault="00754DFE" w:rsidP="00B1180C">
      <w:pPr>
        <w:pStyle w:val="berschrift2"/>
      </w:pPr>
      <w:r w:rsidRPr="00B1180C">
        <w:t>Folie 13</w:t>
      </w:r>
    </w:p>
    <w:p w14:paraId="712220D2" w14:textId="14B2A334" w:rsidR="00AC43A6" w:rsidRDefault="008B444A" w:rsidP="00586CCE">
      <w:pPr>
        <w:pStyle w:val="Default"/>
        <w:rPr>
          <w:rFonts w:asciiTheme="minorHAnsi" w:hAnsiTheme="minorHAnsi" w:cstheme="minorHAnsi"/>
          <w:sz w:val="28"/>
          <w:szCs w:val="28"/>
        </w:rPr>
      </w:pPr>
      <w:r>
        <w:rPr>
          <w:rFonts w:asciiTheme="minorHAnsi" w:hAnsiTheme="minorHAnsi" w:cstheme="minorHAnsi"/>
          <w:sz w:val="28"/>
          <w:szCs w:val="28"/>
        </w:rPr>
        <w:t xml:space="preserve">Die Verlage </w:t>
      </w:r>
      <w:r w:rsidR="004C24CD">
        <w:rPr>
          <w:rFonts w:asciiTheme="minorHAnsi" w:hAnsiTheme="minorHAnsi" w:cstheme="minorHAnsi"/>
          <w:sz w:val="28"/>
          <w:szCs w:val="28"/>
        </w:rPr>
        <w:t>stehen</w:t>
      </w:r>
      <w:r>
        <w:rPr>
          <w:rFonts w:asciiTheme="minorHAnsi" w:hAnsiTheme="minorHAnsi" w:cstheme="minorHAnsi"/>
          <w:sz w:val="28"/>
          <w:szCs w:val="28"/>
        </w:rPr>
        <w:t xml:space="preserve"> allerdings unter Druck. Denn weltweit fordern immer mehr Förderorganisationen und Stiftungen die von ihnen </w:t>
      </w:r>
      <w:r w:rsidR="0098309E">
        <w:rPr>
          <w:rFonts w:asciiTheme="minorHAnsi" w:hAnsiTheme="minorHAnsi" w:cstheme="minorHAnsi"/>
          <w:sz w:val="28"/>
          <w:szCs w:val="28"/>
        </w:rPr>
        <w:t xml:space="preserve">bezahlten </w:t>
      </w:r>
      <w:r>
        <w:rPr>
          <w:rFonts w:asciiTheme="minorHAnsi" w:hAnsiTheme="minorHAnsi" w:cstheme="minorHAnsi"/>
          <w:sz w:val="28"/>
          <w:szCs w:val="28"/>
        </w:rPr>
        <w:t>Wissenschaftler</w:t>
      </w:r>
      <w:r w:rsidR="0098309E">
        <w:rPr>
          <w:rFonts w:asciiTheme="minorHAnsi" w:hAnsiTheme="minorHAnsi" w:cstheme="minorHAnsi"/>
          <w:sz w:val="28"/>
          <w:szCs w:val="28"/>
        </w:rPr>
        <w:t>*</w:t>
      </w:r>
      <w:r>
        <w:rPr>
          <w:rFonts w:asciiTheme="minorHAnsi" w:hAnsiTheme="minorHAnsi" w:cstheme="minorHAnsi"/>
          <w:sz w:val="28"/>
          <w:szCs w:val="28"/>
        </w:rPr>
        <w:t xml:space="preserve">innen </w:t>
      </w:r>
      <w:r w:rsidR="004C24CD">
        <w:rPr>
          <w:rFonts w:asciiTheme="minorHAnsi" w:hAnsiTheme="minorHAnsi" w:cstheme="minorHAnsi"/>
          <w:sz w:val="28"/>
          <w:szCs w:val="28"/>
        </w:rPr>
        <w:t xml:space="preserve">dazu </w:t>
      </w:r>
      <w:r>
        <w:rPr>
          <w:rFonts w:asciiTheme="minorHAnsi" w:hAnsiTheme="minorHAnsi" w:cstheme="minorHAnsi"/>
          <w:sz w:val="28"/>
          <w:szCs w:val="28"/>
        </w:rPr>
        <w:t xml:space="preserve">auf, ihre Ergebnisse Open Access zu publizieren, </w:t>
      </w:r>
      <w:r w:rsidR="00831F61">
        <w:rPr>
          <w:rFonts w:asciiTheme="minorHAnsi" w:hAnsiTheme="minorHAnsi" w:cstheme="minorHAnsi"/>
          <w:sz w:val="28"/>
          <w:szCs w:val="28"/>
        </w:rPr>
        <w:t xml:space="preserve">so verpflichtet </w:t>
      </w:r>
      <w:r w:rsidR="0098309E">
        <w:rPr>
          <w:rFonts w:asciiTheme="minorHAnsi" w:hAnsiTheme="minorHAnsi" w:cstheme="minorHAnsi"/>
          <w:sz w:val="28"/>
          <w:szCs w:val="28"/>
        </w:rPr>
        <w:t>z.B.</w:t>
      </w:r>
      <w:r w:rsidR="00831F61">
        <w:rPr>
          <w:rFonts w:asciiTheme="minorHAnsi" w:hAnsiTheme="minorHAnsi" w:cstheme="minorHAnsi"/>
          <w:sz w:val="28"/>
          <w:szCs w:val="28"/>
        </w:rPr>
        <w:t xml:space="preserve"> die </w:t>
      </w:r>
      <w:r w:rsidR="004C24CD">
        <w:rPr>
          <w:rFonts w:asciiTheme="minorHAnsi" w:hAnsiTheme="minorHAnsi" w:cstheme="minorHAnsi"/>
          <w:sz w:val="28"/>
          <w:szCs w:val="28"/>
        </w:rPr>
        <w:t>E</w:t>
      </w:r>
      <w:r w:rsidR="00831F61">
        <w:rPr>
          <w:rFonts w:asciiTheme="minorHAnsi" w:hAnsiTheme="minorHAnsi" w:cstheme="minorHAnsi"/>
          <w:sz w:val="28"/>
          <w:szCs w:val="28"/>
        </w:rPr>
        <w:t>uropäische Kommission zu Open Access. Die Initiative cOAlition</w:t>
      </w:r>
      <w:r w:rsidR="007223B7">
        <w:rPr>
          <w:rFonts w:asciiTheme="minorHAnsi" w:hAnsiTheme="minorHAnsi" w:cstheme="minorHAnsi"/>
          <w:sz w:val="28"/>
          <w:szCs w:val="28"/>
        </w:rPr>
        <w:t xml:space="preserve"> </w:t>
      </w:r>
      <w:r w:rsidR="00831F61">
        <w:rPr>
          <w:rFonts w:asciiTheme="minorHAnsi" w:hAnsiTheme="minorHAnsi" w:cstheme="minorHAnsi"/>
          <w:sz w:val="28"/>
          <w:szCs w:val="28"/>
        </w:rPr>
        <w:t>fordert dazu auf, Fördermittel an Open Access als Bedingung zu knüpf</w:t>
      </w:r>
      <w:r w:rsidR="00754DFE">
        <w:rPr>
          <w:rFonts w:asciiTheme="minorHAnsi" w:hAnsiTheme="minorHAnsi" w:cstheme="minorHAnsi"/>
          <w:sz w:val="28"/>
          <w:szCs w:val="28"/>
        </w:rPr>
        <w:t xml:space="preserve">en. </w:t>
      </w:r>
      <w:r w:rsidR="009B1559">
        <w:rPr>
          <w:rFonts w:asciiTheme="minorHAnsi" w:hAnsiTheme="minorHAnsi" w:cstheme="minorHAnsi"/>
          <w:sz w:val="28"/>
          <w:szCs w:val="28"/>
        </w:rPr>
        <w:t xml:space="preserve">Bekannte Mitglieder der cOAlition S sind u.a. der österreichische FWF und der schweizerische SNF. </w:t>
      </w:r>
      <w:r w:rsidR="00754DFE">
        <w:rPr>
          <w:rFonts w:asciiTheme="minorHAnsi" w:hAnsiTheme="minorHAnsi" w:cstheme="minorHAnsi"/>
          <w:sz w:val="28"/>
          <w:szCs w:val="28"/>
        </w:rPr>
        <w:t xml:space="preserve">Auch die DFG, </w:t>
      </w:r>
      <w:r w:rsidR="00831F61">
        <w:rPr>
          <w:rFonts w:asciiTheme="minorHAnsi" w:hAnsiTheme="minorHAnsi" w:cstheme="minorHAnsi"/>
          <w:sz w:val="28"/>
          <w:szCs w:val="28"/>
        </w:rPr>
        <w:t xml:space="preserve">das BMBF </w:t>
      </w:r>
      <w:r w:rsidR="00754DFE">
        <w:rPr>
          <w:rFonts w:asciiTheme="minorHAnsi" w:hAnsiTheme="minorHAnsi" w:cstheme="minorHAnsi"/>
          <w:sz w:val="28"/>
          <w:szCs w:val="28"/>
        </w:rPr>
        <w:t xml:space="preserve">und die VolkswagenStiftung </w:t>
      </w:r>
      <w:r w:rsidR="00831F61">
        <w:rPr>
          <w:rFonts w:asciiTheme="minorHAnsi" w:hAnsiTheme="minorHAnsi" w:cstheme="minorHAnsi"/>
          <w:sz w:val="28"/>
          <w:szCs w:val="28"/>
        </w:rPr>
        <w:t>fordern zu Open Access auf – um nur einige weitere Namen zu nennen. Detaillierte Hintergründe zu Open Access und Förderorganisationen finden Sie auf open-access.network.</w:t>
      </w:r>
    </w:p>
    <w:p w14:paraId="4552168B" w14:textId="77777777" w:rsidR="00831F61" w:rsidRDefault="00831F61">
      <w:pPr>
        <w:pStyle w:val="Default"/>
        <w:spacing w:line="360" w:lineRule="auto"/>
        <w:rPr>
          <w:rFonts w:asciiTheme="minorHAnsi" w:hAnsiTheme="minorHAnsi" w:cstheme="minorHAnsi"/>
          <w:sz w:val="28"/>
          <w:szCs w:val="28"/>
        </w:rPr>
      </w:pPr>
    </w:p>
    <w:p w14:paraId="7937AEE1" w14:textId="48DE32F3" w:rsidR="00831F61" w:rsidRPr="00831F61" w:rsidRDefault="00754DFE" w:rsidP="00B1180C">
      <w:pPr>
        <w:pStyle w:val="berschrift2"/>
      </w:pPr>
      <w:r>
        <w:t>Folie 14</w:t>
      </w:r>
    </w:p>
    <w:p w14:paraId="35EB702D" w14:textId="23BB5CDB" w:rsidR="00831F61" w:rsidRPr="005805D8" w:rsidRDefault="001D62EE" w:rsidP="00831F61">
      <w:pPr>
        <w:pStyle w:val="Default"/>
        <w:rPr>
          <w:rFonts w:asciiTheme="minorHAnsi" w:hAnsiTheme="minorHAnsi" w:cstheme="minorHAnsi"/>
          <w:sz w:val="28"/>
          <w:szCs w:val="28"/>
        </w:rPr>
      </w:pPr>
      <w:r>
        <w:rPr>
          <w:rFonts w:asciiTheme="minorHAnsi" w:hAnsiTheme="minorHAnsi" w:cstheme="minorHAnsi"/>
          <w:sz w:val="28"/>
          <w:szCs w:val="28"/>
        </w:rPr>
        <w:t>Wo wir gerade von Open Access und Forschungsförde</w:t>
      </w:r>
      <w:r w:rsidR="004C24CD">
        <w:rPr>
          <w:rFonts w:asciiTheme="minorHAnsi" w:hAnsiTheme="minorHAnsi" w:cstheme="minorHAnsi"/>
          <w:sz w:val="28"/>
          <w:szCs w:val="28"/>
        </w:rPr>
        <w:t>rnden</w:t>
      </w:r>
      <w:r>
        <w:rPr>
          <w:rFonts w:asciiTheme="minorHAnsi" w:hAnsiTheme="minorHAnsi" w:cstheme="minorHAnsi"/>
          <w:sz w:val="28"/>
          <w:szCs w:val="28"/>
        </w:rPr>
        <w:t xml:space="preserve"> sprechen. </w:t>
      </w:r>
      <w:r w:rsidR="00831F61">
        <w:rPr>
          <w:rFonts w:asciiTheme="minorHAnsi" w:hAnsiTheme="minorHAnsi" w:cstheme="minorHAnsi"/>
          <w:sz w:val="28"/>
          <w:szCs w:val="28"/>
        </w:rPr>
        <w:t xml:space="preserve">Lassen Sie mich nun auf ein Mittel zu sprechen kommen, wie Autor*innen und Institutionen in Sachen Open-Access-Publikationsgebühren </w:t>
      </w:r>
      <w:r>
        <w:rPr>
          <w:rFonts w:asciiTheme="minorHAnsi" w:hAnsiTheme="minorHAnsi" w:cstheme="minorHAnsi"/>
          <w:sz w:val="28"/>
          <w:szCs w:val="28"/>
        </w:rPr>
        <w:t>Förderung</w:t>
      </w:r>
      <w:r w:rsidR="00831F61">
        <w:rPr>
          <w:rFonts w:asciiTheme="minorHAnsi" w:hAnsiTheme="minorHAnsi" w:cstheme="minorHAnsi"/>
          <w:sz w:val="28"/>
          <w:szCs w:val="28"/>
        </w:rPr>
        <w:t xml:space="preserve"> erhalten können: Viele Institutionen verfügen über sogenannte Publikationsfonds</w:t>
      </w:r>
      <w:r w:rsidR="002F2A1C">
        <w:rPr>
          <w:rFonts w:asciiTheme="minorHAnsi" w:hAnsiTheme="minorHAnsi" w:cstheme="minorHAnsi"/>
          <w:sz w:val="28"/>
          <w:szCs w:val="28"/>
        </w:rPr>
        <w:t>.</w:t>
      </w:r>
      <w:r w:rsidR="00831F61">
        <w:rPr>
          <w:rFonts w:asciiTheme="minorHAnsi" w:hAnsiTheme="minorHAnsi" w:cstheme="minorHAnsi"/>
          <w:sz w:val="28"/>
          <w:szCs w:val="28"/>
        </w:rPr>
        <w:t xml:space="preserve"> </w:t>
      </w:r>
      <w:r w:rsidR="002F2A1C">
        <w:rPr>
          <w:rFonts w:asciiTheme="minorHAnsi" w:hAnsiTheme="minorHAnsi" w:cstheme="minorHAnsi"/>
          <w:sz w:val="28"/>
          <w:szCs w:val="28"/>
        </w:rPr>
        <w:t>U</w:t>
      </w:r>
      <w:r>
        <w:rPr>
          <w:rFonts w:asciiTheme="minorHAnsi" w:hAnsiTheme="minorHAnsi" w:cstheme="minorHAnsi"/>
          <w:sz w:val="28"/>
          <w:szCs w:val="28"/>
        </w:rPr>
        <w:t>nter bestimmten Umständen übernehmen diese APCs</w:t>
      </w:r>
      <w:r w:rsidR="00831F61">
        <w:rPr>
          <w:rFonts w:asciiTheme="minorHAnsi" w:hAnsiTheme="minorHAnsi" w:cstheme="minorHAnsi"/>
          <w:sz w:val="28"/>
          <w:szCs w:val="28"/>
        </w:rPr>
        <w:t xml:space="preserve"> – so hat auch das Ministerium für Wissenschaft, Forschung und Kunst Baden-Württemberg einen solche Publikationfonds eingerichtet.</w:t>
      </w:r>
      <w:r w:rsidR="00754DFE">
        <w:rPr>
          <w:rFonts w:asciiTheme="minorHAnsi" w:hAnsiTheme="minorHAnsi" w:cstheme="minorHAnsi"/>
          <w:sz w:val="28"/>
          <w:szCs w:val="28"/>
        </w:rPr>
        <w:t xml:space="preserve"> Unter welchen Voraussetzungen kann man Förderung aus dem Publikationsfonds erhalten?</w:t>
      </w:r>
      <w:r>
        <w:rPr>
          <w:rFonts w:asciiTheme="minorHAnsi" w:hAnsiTheme="minorHAnsi" w:cstheme="minorHAnsi"/>
          <w:sz w:val="28"/>
          <w:szCs w:val="28"/>
        </w:rPr>
        <w:t xml:space="preserve"> Zum </w:t>
      </w:r>
      <w:r w:rsidR="002F2A1C">
        <w:rPr>
          <w:rFonts w:asciiTheme="minorHAnsi" w:hAnsiTheme="minorHAnsi" w:cstheme="minorHAnsi"/>
          <w:sz w:val="28"/>
          <w:szCs w:val="28"/>
        </w:rPr>
        <w:t>e</w:t>
      </w:r>
      <w:r>
        <w:rPr>
          <w:rFonts w:asciiTheme="minorHAnsi" w:hAnsiTheme="minorHAnsi" w:cstheme="minorHAnsi"/>
          <w:sz w:val="28"/>
          <w:szCs w:val="28"/>
        </w:rPr>
        <w:t xml:space="preserve">inen muss die Zeitschrift, in der Sie veröffentlichen, </w:t>
      </w:r>
      <w:r w:rsidR="004E1452">
        <w:rPr>
          <w:rFonts w:asciiTheme="minorHAnsi" w:hAnsiTheme="minorHAnsi" w:cstheme="minorHAnsi"/>
          <w:sz w:val="28"/>
          <w:szCs w:val="28"/>
        </w:rPr>
        <w:t xml:space="preserve">im DOAJ (Directory of Open Access Journals) gelistet sein. </w:t>
      </w:r>
      <w:r>
        <w:rPr>
          <w:rFonts w:asciiTheme="minorHAnsi" w:hAnsiTheme="minorHAnsi" w:cstheme="minorHAnsi"/>
          <w:sz w:val="28"/>
          <w:szCs w:val="28"/>
        </w:rPr>
        <w:t xml:space="preserve">Darüber </w:t>
      </w:r>
      <w:r w:rsidR="004E1452">
        <w:rPr>
          <w:rFonts w:asciiTheme="minorHAnsi" w:hAnsiTheme="minorHAnsi" w:cstheme="minorHAnsi"/>
          <w:sz w:val="28"/>
          <w:szCs w:val="28"/>
        </w:rPr>
        <w:t>müssen Sie als</w:t>
      </w:r>
      <w:r>
        <w:rPr>
          <w:rFonts w:asciiTheme="minorHAnsi" w:hAnsiTheme="minorHAnsi" w:cstheme="minorHAnsi"/>
          <w:sz w:val="28"/>
          <w:szCs w:val="28"/>
        </w:rPr>
        <w:t xml:space="preserve"> Angehöriger der Universität/Hochschule als submitting oder corresponding author für die Bezahlung der Gebühren verantwortlich</w:t>
      </w:r>
      <w:r w:rsidR="004E1452">
        <w:rPr>
          <w:rFonts w:asciiTheme="minorHAnsi" w:hAnsiTheme="minorHAnsi" w:cstheme="minorHAnsi"/>
          <w:sz w:val="28"/>
          <w:szCs w:val="28"/>
        </w:rPr>
        <w:t xml:space="preserve"> sein</w:t>
      </w:r>
      <w:r>
        <w:rPr>
          <w:rFonts w:asciiTheme="minorHAnsi" w:hAnsiTheme="minorHAnsi" w:cstheme="minorHAnsi"/>
          <w:sz w:val="28"/>
          <w:szCs w:val="28"/>
        </w:rPr>
        <w:t>. Ferner muss jede Publikation einen Hinweis auf die Förderung enthalten. Der Publikationsfonds trägt maximal 2.000 € pro Aufsatz inklusive Mehrwertsteuer</w:t>
      </w:r>
      <w:r w:rsidR="002F2A1C">
        <w:rPr>
          <w:rFonts w:asciiTheme="minorHAnsi" w:hAnsiTheme="minorHAnsi" w:cstheme="minorHAnsi"/>
          <w:sz w:val="28"/>
          <w:szCs w:val="28"/>
        </w:rPr>
        <w:t xml:space="preserve">, </w:t>
      </w:r>
      <w:r>
        <w:rPr>
          <w:rFonts w:asciiTheme="minorHAnsi" w:hAnsiTheme="minorHAnsi" w:cstheme="minorHAnsi"/>
          <w:sz w:val="28"/>
          <w:szCs w:val="28"/>
        </w:rPr>
        <w:t>50%</w:t>
      </w:r>
      <w:r w:rsidR="002F2A1C">
        <w:rPr>
          <w:rFonts w:asciiTheme="minorHAnsi" w:hAnsiTheme="minorHAnsi" w:cstheme="minorHAnsi"/>
          <w:sz w:val="28"/>
          <w:szCs w:val="28"/>
        </w:rPr>
        <w:t xml:space="preserve"> müssen dabei</w:t>
      </w:r>
      <w:r>
        <w:rPr>
          <w:rFonts w:asciiTheme="minorHAnsi" w:hAnsiTheme="minorHAnsi" w:cstheme="minorHAnsi"/>
          <w:sz w:val="28"/>
          <w:szCs w:val="28"/>
        </w:rPr>
        <w:t xml:space="preserve"> in Eigenbeteiligung getragen werden.</w:t>
      </w:r>
      <w:r w:rsidR="000662F7">
        <w:rPr>
          <w:rFonts w:asciiTheme="minorHAnsi" w:hAnsiTheme="minorHAnsi" w:cstheme="minorHAnsi"/>
          <w:sz w:val="28"/>
          <w:szCs w:val="28"/>
        </w:rPr>
        <w:t xml:space="preserve"> Kontaktieren Sie die Bibliothek Ihrer Einrichtung, wenn Sie Fragen zum Publikationsfonds haben oder diesen nutzen möchten.</w:t>
      </w:r>
    </w:p>
    <w:p w14:paraId="243B3575" w14:textId="77777777" w:rsidR="00831F61" w:rsidRPr="00831F61" w:rsidRDefault="00831F61" w:rsidP="00831F61">
      <w:pPr>
        <w:pStyle w:val="Default"/>
        <w:rPr>
          <w:rFonts w:ascii="Calibri" w:hAnsi="Calibri"/>
          <w:sz w:val="28"/>
          <w:szCs w:val="28"/>
        </w:rPr>
      </w:pPr>
    </w:p>
    <w:p w14:paraId="0E7E8B72" w14:textId="0F5575B0" w:rsidR="00831F61" w:rsidRPr="00831F61" w:rsidRDefault="00754DFE" w:rsidP="00B1180C">
      <w:pPr>
        <w:pStyle w:val="berschrift2"/>
      </w:pPr>
      <w:r>
        <w:t>Folie 15</w:t>
      </w:r>
    </w:p>
    <w:p w14:paraId="0757C079" w14:textId="669FB64D" w:rsidR="001D62EE" w:rsidRDefault="008B444A" w:rsidP="00586CCE">
      <w:pPr>
        <w:pStyle w:val="Default"/>
        <w:rPr>
          <w:rFonts w:asciiTheme="minorHAnsi" w:hAnsiTheme="minorHAnsi" w:cstheme="minorHAnsi"/>
          <w:sz w:val="28"/>
          <w:szCs w:val="28"/>
        </w:rPr>
      </w:pPr>
      <w:r>
        <w:rPr>
          <w:rFonts w:asciiTheme="minorHAnsi" w:hAnsiTheme="minorHAnsi" w:cstheme="minorHAnsi"/>
          <w:sz w:val="28"/>
          <w:szCs w:val="28"/>
        </w:rPr>
        <w:t>Neben Forschungsförder</w:t>
      </w:r>
      <w:r w:rsidR="004C24CD">
        <w:rPr>
          <w:rFonts w:asciiTheme="minorHAnsi" w:hAnsiTheme="minorHAnsi" w:cstheme="minorHAnsi"/>
          <w:sz w:val="28"/>
          <w:szCs w:val="28"/>
        </w:rPr>
        <w:t>nden</w:t>
      </w:r>
      <w:r>
        <w:rPr>
          <w:rFonts w:asciiTheme="minorHAnsi" w:hAnsiTheme="minorHAnsi" w:cstheme="minorHAnsi"/>
          <w:sz w:val="28"/>
          <w:szCs w:val="28"/>
        </w:rPr>
        <w:t xml:space="preserve"> positionieren sich auch viele Hochschulen und Universitäten zu Open Access. So </w:t>
      </w:r>
      <w:r w:rsidR="002F2A1C">
        <w:rPr>
          <w:rFonts w:asciiTheme="minorHAnsi" w:hAnsiTheme="minorHAnsi" w:cstheme="minorHAnsi"/>
          <w:sz w:val="28"/>
          <w:szCs w:val="28"/>
        </w:rPr>
        <w:t>empfehlen inzwischen alle PH</w:t>
      </w:r>
      <w:r w:rsidR="00D43BFB">
        <w:rPr>
          <w:rFonts w:asciiTheme="minorHAnsi" w:hAnsiTheme="minorHAnsi" w:cstheme="minorHAnsi"/>
          <w:sz w:val="28"/>
          <w:szCs w:val="28"/>
        </w:rPr>
        <w:t>en</w:t>
      </w:r>
      <w:r w:rsidR="002F2A1C">
        <w:rPr>
          <w:rFonts w:asciiTheme="minorHAnsi" w:hAnsiTheme="minorHAnsi" w:cstheme="minorHAnsi"/>
          <w:sz w:val="28"/>
          <w:szCs w:val="28"/>
        </w:rPr>
        <w:t xml:space="preserve"> und einige HAW</w:t>
      </w:r>
      <w:r w:rsidR="00D43BFB">
        <w:rPr>
          <w:rFonts w:asciiTheme="minorHAnsi" w:hAnsiTheme="minorHAnsi" w:cstheme="minorHAnsi"/>
          <w:sz w:val="28"/>
          <w:szCs w:val="28"/>
        </w:rPr>
        <w:t>en</w:t>
      </w:r>
      <w:r w:rsidR="002F2A1C">
        <w:rPr>
          <w:rFonts w:asciiTheme="minorHAnsi" w:hAnsiTheme="minorHAnsi" w:cstheme="minorHAnsi"/>
          <w:sz w:val="28"/>
          <w:szCs w:val="28"/>
        </w:rPr>
        <w:t xml:space="preserve"> in Baden-Württemberg ihren Wissenschaftler*innen in</w:t>
      </w:r>
      <w:r>
        <w:rPr>
          <w:rFonts w:asciiTheme="minorHAnsi" w:hAnsiTheme="minorHAnsi" w:cstheme="minorHAnsi"/>
          <w:sz w:val="28"/>
          <w:szCs w:val="28"/>
        </w:rPr>
        <w:t xml:space="preserve"> einer Open</w:t>
      </w:r>
      <w:r w:rsidR="002F2A1C">
        <w:rPr>
          <w:rFonts w:asciiTheme="minorHAnsi" w:hAnsiTheme="minorHAnsi" w:cstheme="minorHAnsi"/>
          <w:sz w:val="28"/>
          <w:szCs w:val="28"/>
        </w:rPr>
        <w:t>-</w:t>
      </w:r>
      <w:r>
        <w:rPr>
          <w:rFonts w:asciiTheme="minorHAnsi" w:hAnsiTheme="minorHAnsi" w:cstheme="minorHAnsi"/>
          <w:sz w:val="28"/>
          <w:szCs w:val="28"/>
        </w:rPr>
        <w:t>Access</w:t>
      </w:r>
      <w:r w:rsidR="002F2A1C">
        <w:rPr>
          <w:rFonts w:asciiTheme="minorHAnsi" w:hAnsiTheme="minorHAnsi" w:cstheme="minorHAnsi"/>
          <w:sz w:val="28"/>
          <w:szCs w:val="28"/>
        </w:rPr>
        <w:t>-</w:t>
      </w:r>
      <w:r>
        <w:rPr>
          <w:rFonts w:asciiTheme="minorHAnsi" w:hAnsiTheme="minorHAnsi" w:cstheme="minorHAnsi"/>
          <w:sz w:val="28"/>
          <w:szCs w:val="28"/>
        </w:rPr>
        <w:t>Policy</w:t>
      </w:r>
      <w:r w:rsidR="002F2A1C">
        <w:rPr>
          <w:rFonts w:asciiTheme="minorHAnsi" w:hAnsiTheme="minorHAnsi" w:cstheme="minorHAnsi"/>
          <w:sz w:val="28"/>
          <w:szCs w:val="28"/>
        </w:rPr>
        <w:t xml:space="preserve">, </w:t>
      </w:r>
      <w:r>
        <w:rPr>
          <w:rFonts w:asciiTheme="minorHAnsi" w:hAnsiTheme="minorHAnsi" w:cstheme="minorHAnsi"/>
          <w:sz w:val="28"/>
          <w:szCs w:val="28"/>
        </w:rPr>
        <w:t xml:space="preserve">Open Access zu publizieren. </w:t>
      </w:r>
      <w:r w:rsidR="001D62EE">
        <w:rPr>
          <w:rFonts w:asciiTheme="minorHAnsi" w:hAnsiTheme="minorHAnsi" w:cstheme="minorHAnsi"/>
          <w:sz w:val="28"/>
          <w:szCs w:val="28"/>
        </w:rPr>
        <w:t xml:space="preserve">Neben dieser Aufforderung </w:t>
      </w:r>
      <w:r w:rsidR="001D62EE">
        <w:rPr>
          <w:rFonts w:asciiTheme="minorHAnsi" w:hAnsiTheme="minorHAnsi" w:cstheme="minorHAnsi"/>
          <w:sz w:val="28"/>
          <w:szCs w:val="28"/>
        </w:rPr>
        <w:lastRenderedPageBreak/>
        <w:t xml:space="preserve">positioniert </w:t>
      </w:r>
      <w:r w:rsidR="002F2A1C">
        <w:rPr>
          <w:rFonts w:asciiTheme="minorHAnsi" w:hAnsiTheme="minorHAnsi" w:cstheme="minorHAnsi"/>
          <w:sz w:val="28"/>
          <w:szCs w:val="28"/>
        </w:rPr>
        <w:t>sich die Hochschule darin</w:t>
      </w:r>
      <w:r w:rsidR="001D62EE">
        <w:rPr>
          <w:rFonts w:asciiTheme="minorHAnsi" w:hAnsiTheme="minorHAnsi" w:cstheme="minorHAnsi"/>
          <w:sz w:val="28"/>
          <w:szCs w:val="28"/>
        </w:rPr>
        <w:t xml:space="preserve"> zu Open Access und bringt </w:t>
      </w:r>
      <w:r w:rsidR="004C24CD">
        <w:rPr>
          <w:rFonts w:asciiTheme="minorHAnsi" w:hAnsiTheme="minorHAnsi" w:cstheme="minorHAnsi"/>
          <w:sz w:val="28"/>
          <w:szCs w:val="28"/>
        </w:rPr>
        <w:t xml:space="preserve">ihre </w:t>
      </w:r>
      <w:r w:rsidR="001D62EE">
        <w:rPr>
          <w:rFonts w:asciiTheme="minorHAnsi" w:hAnsiTheme="minorHAnsi" w:cstheme="minorHAnsi"/>
          <w:sz w:val="28"/>
          <w:szCs w:val="28"/>
        </w:rPr>
        <w:t xml:space="preserve">Unterstützung für die Open-Access-Bewegung zum Ausdruck. Wissenschaftler*innen, die gegen Widerstände Open Access veröffentlichen möchten, </w:t>
      </w:r>
      <w:r w:rsidR="00D4191D">
        <w:rPr>
          <w:rFonts w:asciiTheme="minorHAnsi" w:hAnsiTheme="minorHAnsi" w:cstheme="minorHAnsi"/>
          <w:sz w:val="28"/>
          <w:szCs w:val="28"/>
        </w:rPr>
        <w:t xml:space="preserve">können die Policy als Argument für ihren Wunsch verwenden. Weitere Hintergründe finden </w:t>
      </w:r>
      <w:r w:rsidR="004C24CD">
        <w:rPr>
          <w:rFonts w:asciiTheme="minorHAnsi" w:hAnsiTheme="minorHAnsi" w:cstheme="minorHAnsi"/>
          <w:sz w:val="28"/>
          <w:szCs w:val="28"/>
        </w:rPr>
        <w:t>Si</w:t>
      </w:r>
      <w:r w:rsidR="00D4191D">
        <w:rPr>
          <w:rFonts w:asciiTheme="minorHAnsi" w:hAnsiTheme="minorHAnsi" w:cstheme="minorHAnsi"/>
          <w:sz w:val="28"/>
          <w:szCs w:val="28"/>
        </w:rPr>
        <w:t>e auf open-access.network.</w:t>
      </w:r>
    </w:p>
    <w:p w14:paraId="62C4D1D8" w14:textId="464D591A" w:rsidR="00AC43A6" w:rsidRDefault="00AC43A6">
      <w:pPr>
        <w:pStyle w:val="Default"/>
        <w:spacing w:line="360" w:lineRule="auto"/>
        <w:rPr>
          <w:rFonts w:asciiTheme="minorHAnsi" w:hAnsiTheme="minorHAnsi" w:cstheme="minorHAnsi"/>
        </w:rPr>
      </w:pPr>
    </w:p>
    <w:p w14:paraId="33B33BA3" w14:textId="5C909982" w:rsidR="00AC43A6" w:rsidRDefault="00D4191D" w:rsidP="00B1180C">
      <w:pPr>
        <w:pStyle w:val="berschrift2"/>
      </w:pPr>
      <w:r>
        <w:t>Folie 16</w:t>
      </w:r>
    </w:p>
    <w:p w14:paraId="7E03B2D4" w14:textId="2EA8602F" w:rsidR="00AC43A6" w:rsidRPr="002B405E" w:rsidRDefault="008B444A" w:rsidP="00586CCE">
      <w:pPr>
        <w:pStyle w:val="Default"/>
        <w:rPr>
          <w:rFonts w:asciiTheme="minorHAnsi" w:hAnsiTheme="minorHAnsi" w:cstheme="minorHAnsi"/>
          <w:sz w:val="28"/>
          <w:szCs w:val="28"/>
        </w:rPr>
      </w:pPr>
      <w:r w:rsidRPr="002B405E">
        <w:rPr>
          <w:rFonts w:asciiTheme="minorHAnsi" w:hAnsiTheme="minorHAnsi" w:cstheme="minorHAnsi"/>
          <w:sz w:val="28"/>
          <w:szCs w:val="28"/>
        </w:rPr>
        <w:t xml:space="preserve">Das alles zeigt viel Wirkung und die Open-Access-Transformation schreitet voran. Das lässt sich auch daran ablesen, dass es immer mehr frei zugängliche Publikationen online zu finden gibt. Wie aber können </w:t>
      </w:r>
      <w:r w:rsidRPr="002B405E">
        <w:rPr>
          <w:rFonts w:asciiTheme="minorHAnsi" w:hAnsiTheme="minorHAnsi" w:cstheme="minorHAnsi"/>
          <w:b/>
          <w:bCs/>
          <w:sz w:val="28"/>
          <w:szCs w:val="28"/>
        </w:rPr>
        <w:t>Sie</w:t>
      </w:r>
      <w:r w:rsidRPr="002B405E">
        <w:rPr>
          <w:rFonts w:asciiTheme="minorHAnsi" w:hAnsiTheme="minorHAnsi" w:cstheme="minorHAnsi"/>
          <w:sz w:val="28"/>
          <w:szCs w:val="28"/>
        </w:rPr>
        <w:t xml:space="preserve"> gezielt nach Open</w:t>
      </w:r>
      <w:r w:rsidR="002F2A1C" w:rsidRPr="002B405E">
        <w:rPr>
          <w:rFonts w:asciiTheme="minorHAnsi" w:hAnsiTheme="minorHAnsi" w:cstheme="minorHAnsi"/>
          <w:sz w:val="28"/>
          <w:szCs w:val="28"/>
        </w:rPr>
        <w:t>-</w:t>
      </w:r>
      <w:r w:rsidRPr="002B405E">
        <w:rPr>
          <w:rFonts w:asciiTheme="minorHAnsi" w:hAnsiTheme="minorHAnsi" w:cstheme="minorHAnsi"/>
          <w:sz w:val="28"/>
          <w:szCs w:val="28"/>
        </w:rPr>
        <w:t>Access</w:t>
      </w:r>
      <w:r w:rsidR="002F2A1C" w:rsidRPr="002B405E">
        <w:rPr>
          <w:rFonts w:asciiTheme="minorHAnsi" w:hAnsiTheme="minorHAnsi" w:cstheme="minorHAnsi"/>
          <w:sz w:val="28"/>
          <w:szCs w:val="28"/>
        </w:rPr>
        <w:t>-</w:t>
      </w:r>
      <w:r w:rsidRPr="002B405E">
        <w:rPr>
          <w:rFonts w:asciiTheme="minorHAnsi" w:hAnsiTheme="minorHAnsi" w:cstheme="minorHAnsi"/>
          <w:sz w:val="28"/>
          <w:szCs w:val="28"/>
        </w:rPr>
        <w:t xml:space="preserve">Zeitschriften, </w:t>
      </w:r>
      <w:r w:rsidR="002F2A1C" w:rsidRPr="002B405E">
        <w:rPr>
          <w:rFonts w:asciiTheme="minorHAnsi" w:hAnsiTheme="minorHAnsi" w:cstheme="minorHAnsi"/>
          <w:sz w:val="28"/>
          <w:szCs w:val="28"/>
        </w:rPr>
        <w:t>-</w:t>
      </w:r>
      <w:r w:rsidRPr="002B405E">
        <w:rPr>
          <w:rFonts w:asciiTheme="minorHAnsi" w:hAnsiTheme="minorHAnsi" w:cstheme="minorHAnsi"/>
          <w:sz w:val="28"/>
          <w:szCs w:val="28"/>
        </w:rPr>
        <w:t xml:space="preserve">Artikeln, </w:t>
      </w:r>
      <w:r w:rsidR="002F2A1C" w:rsidRPr="002B405E">
        <w:rPr>
          <w:rFonts w:asciiTheme="minorHAnsi" w:hAnsiTheme="minorHAnsi" w:cstheme="minorHAnsi"/>
          <w:sz w:val="28"/>
          <w:szCs w:val="28"/>
        </w:rPr>
        <w:t>-</w:t>
      </w:r>
      <w:r w:rsidRPr="002B405E">
        <w:rPr>
          <w:rFonts w:asciiTheme="minorHAnsi" w:hAnsiTheme="minorHAnsi" w:cstheme="minorHAnsi"/>
          <w:sz w:val="28"/>
          <w:szCs w:val="28"/>
        </w:rPr>
        <w:t xml:space="preserve">Büchern oder </w:t>
      </w:r>
      <w:r w:rsidR="002F2A1C" w:rsidRPr="002B405E">
        <w:rPr>
          <w:rFonts w:asciiTheme="minorHAnsi" w:hAnsiTheme="minorHAnsi" w:cstheme="minorHAnsi"/>
          <w:sz w:val="28"/>
          <w:szCs w:val="28"/>
        </w:rPr>
        <w:t>-</w:t>
      </w:r>
      <w:r w:rsidRPr="002B405E">
        <w:rPr>
          <w:rFonts w:asciiTheme="minorHAnsi" w:hAnsiTheme="minorHAnsi" w:cstheme="minorHAnsi"/>
          <w:sz w:val="28"/>
          <w:szCs w:val="28"/>
        </w:rPr>
        <w:t>Dokumenten suchen</w:t>
      </w:r>
      <w:r w:rsidR="000662F7" w:rsidRPr="002B405E">
        <w:rPr>
          <w:rFonts w:asciiTheme="minorHAnsi" w:hAnsiTheme="minorHAnsi" w:cstheme="minorHAnsi"/>
          <w:sz w:val="28"/>
          <w:szCs w:val="28"/>
        </w:rPr>
        <w:t xml:space="preserve"> – um Artikel selbst zu finden oder herauszufinden, wo Sie veröffentlichen können</w:t>
      </w:r>
      <w:r w:rsidRPr="002B405E">
        <w:rPr>
          <w:rFonts w:asciiTheme="minorHAnsi" w:hAnsiTheme="minorHAnsi" w:cstheme="minorHAnsi"/>
          <w:sz w:val="28"/>
          <w:szCs w:val="28"/>
        </w:rPr>
        <w:t xml:space="preserve">? </w:t>
      </w:r>
    </w:p>
    <w:p w14:paraId="6EF06E51" w14:textId="2964265E" w:rsidR="00AC43A6" w:rsidRDefault="008B444A" w:rsidP="00586CCE">
      <w:pPr>
        <w:pStyle w:val="Default"/>
        <w:rPr>
          <w:rFonts w:asciiTheme="minorHAnsi" w:hAnsiTheme="minorHAnsi" w:cstheme="minorHAnsi"/>
          <w:sz w:val="28"/>
          <w:szCs w:val="28"/>
        </w:rPr>
      </w:pPr>
      <w:r w:rsidRPr="002B405E">
        <w:rPr>
          <w:rFonts w:asciiTheme="minorHAnsi" w:hAnsiTheme="minorHAnsi" w:cstheme="minorHAnsi"/>
          <w:sz w:val="28"/>
          <w:szCs w:val="28"/>
        </w:rPr>
        <w:t>Hier möchte ich Ihnen vier Verzeichnisse vorstellen.</w:t>
      </w:r>
    </w:p>
    <w:p w14:paraId="0220B453" w14:textId="77777777" w:rsidR="00365DD4" w:rsidRPr="002B405E" w:rsidRDefault="00365DD4" w:rsidP="00586CCE">
      <w:pPr>
        <w:pStyle w:val="Default"/>
        <w:rPr>
          <w:rFonts w:asciiTheme="minorHAnsi" w:hAnsiTheme="minorHAnsi" w:cstheme="minorHAnsi"/>
          <w:sz w:val="28"/>
          <w:szCs w:val="28"/>
        </w:rPr>
      </w:pPr>
    </w:p>
    <w:p w14:paraId="749D403A" w14:textId="3344900E" w:rsidR="00365DD4" w:rsidRPr="002B405E" w:rsidRDefault="008B444A" w:rsidP="00365DD4">
      <w:pPr>
        <w:pStyle w:val="Default"/>
        <w:rPr>
          <w:rFonts w:asciiTheme="minorHAnsi" w:hAnsiTheme="minorHAnsi" w:cstheme="minorHAnsi"/>
          <w:sz w:val="28"/>
          <w:szCs w:val="28"/>
        </w:rPr>
      </w:pPr>
      <w:r w:rsidRPr="002B405E">
        <w:rPr>
          <w:rFonts w:asciiTheme="minorHAnsi" w:hAnsiTheme="minorHAnsi" w:cstheme="minorHAnsi"/>
          <w:sz w:val="28"/>
          <w:szCs w:val="28"/>
        </w:rPr>
        <w:t xml:space="preserve">Zum einen gibt es die Suchmaschine </w:t>
      </w:r>
      <w:r w:rsidRPr="002B405E">
        <w:rPr>
          <w:rFonts w:asciiTheme="minorHAnsi" w:hAnsiTheme="minorHAnsi" w:cstheme="minorHAnsi"/>
          <w:b/>
          <w:bCs/>
          <w:sz w:val="28"/>
          <w:szCs w:val="28"/>
        </w:rPr>
        <w:t>BASE</w:t>
      </w:r>
      <w:r w:rsidRPr="002B405E">
        <w:rPr>
          <w:rFonts w:asciiTheme="minorHAnsi" w:hAnsiTheme="minorHAnsi" w:cstheme="minorHAnsi"/>
          <w:sz w:val="28"/>
          <w:szCs w:val="28"/>
        </w:rPr>
        <w:t>, die fleißig alles einsammelt</w:t>
      </w:r>
      <w:r w:rsidR="006066F1">
        <w:rPr>
          <w:rFonts w:asciiTheme="minorHAnsi" w:hAnsiTheme="minorHAnsi" w:cstheme="minorHAnsi"/>
          <w:sz w:val="28"/>
          <w:szCs w:val="28"/>
        </w:rPr>
        <w:t>,</w:t>
      </w:r>
      <w:r w:rsidRPr="002B405E">
        <w:rPr>
          <w:rFonts w:asciiTheme="minorHAnsi" w:hAnsiTheme="minorHAnsi" w:cstheme="minorHAnsi"/>
          <w:sz w:val="28"/>
          <w:szCs w:val="28"/>
        </w:rPr>
        <w:t xml:space="preserve"> was Open Access ist. Hier finden Sie aktuell über </w:t>
      </w:r>
      <w:r w:rsidR="00D4191D" w:rsidRPr="002B405E">
        <w:rPr>
          <w:rFonts w:asciiTheme="minorHAnsi" w:hAnsiTheme="minorHAnsi" w:cstheme="minorHAnsi"/>
          <w:sz w:val="28"/>
          <w:szCs w:val="28"/>
        </w:rPr>
        <w:t>2</w:t>
      </w:r>
      <w:r w:rsidR="00365DD4">
        <w:rPr>
          <w:rFonts w:asciiTheme="minorHAnsi" w:hAnsiTheme="minorHAnsi" w:cstheme="minorHAnsi"/>
          <w:sz w:val="28"/>
          <w:szCs w:val="28"/>
        </w:rPr>
        <w:t>80</w:t>
      </w:r>
      <w:r w:rsidR="00D4191D" w:rsidRPr="002B405E">
        <w:rPr>
          <w:rFonts w:asciiTheme="minorHAnsi" w:hAnsiTheme="minorHAnsi" w:cstheme="minorHAnsi"/>
          <w:sz w:val="28"/>
          <w:szCs w:val="28"/>
        </w:rPr>
        <w:t xml:space="preserve"> Millionen Dokumente im Volltext.</w:t>
      </w:r>
      <w:r w:rsidRPr="002B405E">
        <w:rPr>
          <w:rFonts w:asciiTheme="minorHAnsi" w:hAnsiTheme="minorHAnsi" w:cstheme="minorHAnsi"/>
          <w:sz w:val="28"/>
          <w:szCs w:val="28"/>
        </w:rPr>
        <w:t xml:space="preserve"> </w:t>
      </w:r>
      <w:r w:rsidR="00365DD4" w:rsidRPr="002B405E">
        <w:rPr>
          <w:rFonts w:asciiTheme="minorHAnsi" w:hAnsiTheme="minorHAnsi" w:cstheme="minorHAnsi"/>
          <w:b/>
          <w:bCs/>
          <w:sz w:val="28"/>
          <w:szCs w:val="28"/>
        </w:rPr>
        <w:t>Open DOAR</w:t>
      </w:r>
      <w:r w:rsidR="00365DD4" w:rsidRPr="002B405E">
        <w:rPr>
          <w:rFonts w:asciiTheme="minorHAnsi" w:hAnsiTheme="minorHAnsi" w:cstheme="minorHAnsi"/>
          <w:sz w:val="28"/>
          <w:szCs w:val="28"/>
        </w:rPr>
        <w:t xml:space="preserve"> ist eine Suchmaschine, mit der Sie Repositorien finden können. Dort sind aktuell mehr als 5</w:t>
      </w:r>
      <w:r w:rsidR="00365DD4">
        <w:rPr>
          <w:rFonts w:asciiTheme="minorHAnsi" w:hAnsiTheme="minorHAnsi" w:cstheme="minorHAnsi"/>
          <w:sz w:val="28"/>
          <w:szCs w:val="28"/>
        </w:rPr>
        <w:t>8</w:t>
      </w:r>
      <w:r w:rsidR="00365DD4" w:rsidRPr="002B405E">
        <w:rPr>
          <w:rFonts w:asciiTheme="minorHAnsi" w:hAnsiTheme="minorHAnsi" w:cstheme="minorHAnsi"/>
          <w:sz w:val="28"/>
          <w:szCs w:val="28"/>
        </w:rPr>
        <w:t xml:space="preserve">00 Dokumentenserver verzeichnet. </w:t>
      </w:r>
    </w:p>
    <w:p w14:paraId="5A362119" w14:textId="4FB5E249" w:rsidR="00AC43A6" w:rsidRPr="002B405E" w:rsidRDefault="00AC43A6" w:rsidP="00586CCE">
      <w:pPr>
        <w:pStyle w:val="Default"/>
        <w:rPr>
          <w:rFonts w:asciiTheme="minorHAnsi" w:hAnsiTheme="minorHAnsi" w:cstheme="minorHAnsi"/>
        </w:rPr>
      </w:pPr>
    </w:p>
    <w:p w14:paraId="54674515" w14:textId="4AF16D3B" w:rsidR="00AC43A6" w:rsidRPr="002B405E" w:rsidRDefault="008B444A" w:rsidP="00586CCE">
      <w:pPr>
        <w:pStyle w:val="Default"/>
        <w:rPr>
          <w:rFonts w:asciiTheme="minorHAnsi" w:hAnsiTheme="minorHAnsi" w:cstheme="minorHAnsi"/>
        </w:rPr>
      </w:pPr>
      <w:r w:rsidRPr="002B405E">
        <w:rPr>
          <w:rFonts w:asciiTheme="minorHAnsi" w:hAnsiTheme="minorHAnsi" w:cstheme="minorHAnsi"/>
          <w:sz w:val="28"/>
          <w:szCs w:val="28"/>
        </w:rPr>
        <w:t xml:space="preserve">Im </w:t>
      </w:r>
      <w:r w:rsidRPr="002B405E">
        <w:rPr>
          <w:rFonts w:asciiTheme="minorHAnsi" w:hAnsiTheme="minorHAnsi" w:cstheme="minorHAnsi"/>
          <w:b/>
          <w:bCs/>
          <w:sz w:val="28"/>
          <w:szCs w:val="28"/>
        </w:rPr>
        <w:t>Directory of Open Access Journals</w:t>
      </w:r>
      <w:r w:rsidRPr="002B405E">
        <w:rPr>
          <w:rFonts w:asciiTheme="minorHAnsi" w:hAnsiTheme="minorHAnsi" w:cstheme="minorHAnsi"/>
          <w:sz w:val="28"/>
          <w:szCs w:val="28"/>
        </w:rPr>
        <w:t xml:space="preserve"> </w:t>
      </w:r>
      <w:r w:rsidR="00365DD4">
        <w:rPr>
          <w:rFonts w:asciiTheme="minorHAnsi" w:hAnsiTheme="minorHAnsi" w:cstheme="minorHAnsi"/>
          <w:sz w:val="28"/>
          <w:szCs w:val="28"/>
        </w:rPr>
        <w:t xml:space="preserve">sind knapp </w:t>
      </w:r>
      <w:r w:rsidR="00D4191D" w:rsidRPr="002B405E">
        <w:rPr>
          <w:rFonts w:asciiTheme="minorHAnsi" w:hAnsiTheme="minorHAnsi" w:cstheme="minorHAnsi"/>
          <w:sz w:val="28"/>
          <w:szCs w:val="28"/>
        </w:rPr>
        <w:t>17.</w:t>
      </w:r>
      <w:r w:rsidR="00365DD4">
        <w:rPr>
          <w:rFonts w:asciiTheme="minorHAnsi" w:hAnsiTheme="minorHAnsi" w:cstheme="minorHAnsi"/>
          <w:sz w:val="28"/>
          <w:szCs w:val="28"/>
        </w:rPr>
        <w:t>50</w:t>
      </w:r>
      <w:r w:rsidR="00D4191D" w:rsidRPr="002B405E">
        <w:rPr>
          <w:rFonts w:asciiTheme="minorHAnsi" w:hAnsiTheme="minorHAnsi" w:cstheme="minorHAnsi"/>
          <w:sz w:val="28"/>
          <w:szCs w:val="28"/>
        </w:rPr>
        <w:t>0</w:t>
      </w:r>
      <w:r w:rsidRPr="002B405E">
        <w:rPr>
          <w:rFonts w:asciiTheme="minorHAnsi" w:hAnsiTheme="minorHAnsi" w:cstheme="minorHAnsi"/>
          <w:sz w:val="28"/>
          <w:szCs w:val="28"/>
        </w:rPr>
        <w:t xml:space="preserve"> Open-Access-Zeitschriften mit </w:t>
      </w:r>
      <w:r w:rsidR="006066F1">
        <w:rPr>
          <w:rFonts w:asciiTheme="minorHAnsi" w:hAnsiTheme="minorHAnsi" w:cstheme="minorHAnsi"/>
          <w:sz w:val="28"/>
          <w:szCs w:val="28"/>
        </w:rPr>
        <w:t xml:space="preserve">geeigneter Qualitätssicherung und ohne Embargofristen verzeichnet. Alles in allem finden sich dort bereits </w:t>
      </w:r>
      <w:r w:rsidR="00D4191D" w:rsidRPr="002B405E">
        <w:rPr>
          <w:rFonts w:asciiTheme="minorHAnsi" w:hAnsiTheme="minorHAnsi" w:cstheme="minorHAnsi"/>
          <w:sz w:val="28"/>
          <w:szCs w:val="28"/>
        </w:rPr>
        <w:t xml:space="preserve">über </w:t>
      </w:r>
      <w:r w:rsidR="00365DD4">
        <w:rPr>
          <w:rFonts w:asciiTheme="minorHAnsi" w:hAnsiTheme="minorHAnsi" w:cstheme="minorHAnsi"/>
          <w:sz w:val="28"/>
          <w:szCs w:val="28"/>
        </w:rPr>
        <w:t>7</w:t>
      </w:r>
      <w:r w:rsidRPr="002B405E">
        <w:rPr>
          <w:rFonts w:asciiTheme="minorHAnsi" w:hAnsiTheme="minorHAnsi" w:cstheme="minorHAnsi"/>
          <w:sz w:val="28"/>
          <w:szCs w:val="28"/>
        </w:rPr>
        <w:t xml:space="preserve"> Millionen Artikel</w:t>
      </w:r>
      <w:r w:rsidR="006066F1">
        <w:rPr>
          <w:rFonts w:asciiTheme="minorHAnsi" w:hAnsiTheme="minorHAnsi" w:cstheme="minorHAnsi"/>
          <w:sz w:val="28"/>
          <w:szCs w:val="28"/>
        </w:rPr>
        <w:t>!</w:t>
      </w:r>
      <w:r w:rsidR="00365DD4">
        <w:rPr>
          <w:rFonts w:asciiTheme="minorHAnsi" w:hAnsiTheme="minorHAnsi" w:cstheme="minorHAnsi"/>
          <w:sz w:val="28"/>
          <w:szCs w:val="28"/>
        </w:rPr>
        <w:t xml:space="preserve"> </w:t>
      </w:r>
      <w:r w:rsidR="006066F1">
        <w:rPr>
          <w:rFonts w:asciiTheme="minorHAnsi" w:hAnsiTheme="minorHAnsi" w:cstheme="minorHAnsi"/>
          <w:sz w:val="28"/>
          <w:szCs w:val="28"/>
        </w:rPr>
        <w:t>I</w:t>
      </w:r>
      <w:r w:rsidR="00365DD4">
        <w:rPr>
          <w:rFonts w:asciiTheme="minorHAnsi" w:hAnsiTheme="minorHAnsi" w:cstheme="minorHAnsi"/>
          <w:sz w:val="28"/>
          <w:szCs w:val="28"/>
        </w:rPr>
        <w:t xml:space="preserve">m </w:t>
      </w:r>
      <w:r w:rsidR="00365DD4" w:rsidRPr="002B405E">
        <w:rPr>
          <w:rFonts w:asciiTheme="minorHAnsi" w:hAnsiTheme="minorHAnsi" w:cstheme="minorHAnsi"/>
          <w:b/>
          <w:bCs/>
          <w:sz w:val="28"/>
          <w:szCs w:val="28"/>
        </w:rPr>
        <w:t>Directory of Open Access Books</w:t>
      </w:r>
      <w:r w:rsidR="00365DD4" w:rsidRPr="002B405E">
        <w:rPr>
          <w:rFonts w:asciiTheme="minorHAnsi" w:hAnsiTheme="minorHAnsi" w:cstheme="minorHAnsi"/>
          <w:sz w:val="28"/>
          <w:szCs w:val="28"/>
        </w:rPr>
        <w:t xml:space="preserve"> </w:t>
      </w:r>
      <w:r w:rsidR="006066F1">
        <w:rPr>
          <w:rFonts w:asciiTheme="minorHAnsi" w:hAnsiTheme="minorHAnsi" w:cstheme="minorHAnsi"/>
          <w:sz w:val="28"/>
          <w:szCs w:val="28"/>
        </w:rPr>
        <w:t xml:space="preserve">schließlich, einem durchsuchbaren Index für wissenschaftliche Bücher mit Peer Review und Open-Access-Lizenz, sind </w:t>
      </w:r>
      <w:r w:rsidR="00365DD4" w:rsidRPr="002B405E">
        <w:rPr>
          <w:rFonts w:asciiTheme="minorHAnsi" w:hAnsiTheme="minorHAnsi" w:cstheme="minorHAnsi"/>
          <w:sz w:val="28"/>
          <w:szCs w:val="28"/>
        </w:rPr>
        <w:t>über 4</w:t>
      </w:r>
      <w:r w:rsidR="006066F1">
        <w:rPr>
          <w:rFonts w:asciiTheme="minorHAnsi" w:hAnsiTheme="minorHAnsi" w:cstheme="minorHAnsi"/>
          <w:sz w:val="28"/>
          <w:szCs w:val="28"/>
        </w:rPr>
        <w:t>9</w:t>
      </w:r>
      <w:r w:rsidR="00365DD4" w:rsidRPr="002B405E">
        <w:rPr>
          <w:rFonts w:asciiTheme="minorHAnsi" w:hAnsiTheme="minorHAnsi" w:cstheme="minorHAnsi"/>
          <w:sz w:val="28"/>
          <w:szCs w:val="28"/>
        </w:rPr>
        <w:t xml:space="preserve">.000 wissenschaftliche Bücher </w:t>
      </w:r>
      <w:r w:rsidR="006066F1">
        <w:rPr>
          <w:rFonts w:asciiTheme="minorHAnsi" w:hAnsiTheme="minorHAnsi" w:cstheme="minorHAnsi"/>
          <w:sz w:val="28"/>
          <w:szCs w:val="28"/>
        </w:rPr>
        <w:t>enthalten</w:t>
      </w:r>
      <w:r w:rsidRPr="002B405E">
        <w:rPr>
          <w:rFonts w:asciiTheme="minorHAnsi" w:hAnsiTheme="minorHAnsi" w:cstheme="minorHAnsi"/>
          <w:sz w:val="28"/>
          <w:szCs w:val="28"/>
        </w:rPr>
        <w:t>.</w:t>
      </w:r>
    </w:p>
    <w:p w14:paraId="4DD17D23" w14:textId="77777777" w:rsidR="00AC43A6" w:rsidRDefault="00AC43A6">
      <w:pPr>
        <w:pStyle w:val="Default"/>
        <w:spacing w:line="360" w:lineRule="auto"/>
        <w:rPr>
          <w:rFonts w:asciiTheme="minorHAnsi" w:hAnsiTheme="minorHAnsi" w:cstheme="minorHAnsi"/>
          <w:sz w:val="28"/>
          <w:szCs w:val="28"/>
        </w:rPr>
      </w:pPr>
    </w:p>
    <w:p w14:paraId="78BA7CFB" w14:textId="325DEF63" w:rsidR="00AC43A6" w:rsidRPr="00B1180C" w:rsidRDefault="008B444A" w:rsidP="00B1180C">
      <w:pPr>
        <w:pStyle w:val="berschrift2"/>
      </w:pPr>
      <w:r w:rsidRPr="00B1180C">
        <w:t xml:space="preserve">Folie </w:t>
      </w:r>
      <w:r w:rsidR="00D4191D" w:rsidRPr="00B1180C">
        <w:t>17</w:t>
      </w:r>
    </w:p>
    <w:p w14:paraId="25599E26" w14:textId="77777777" w:rsidR="00AC43A6" w:rsidRDefault="008B444A" w:rsidP="00586CCE">
      <w:pPr>
        <w:pStyle w:val="Default"/>
        <w:rPr>
          <w:sz w:val="28"/>
          <w:szCs w:val="28"/>
        </w:rPr>
      </w:pPr>
      <w:r>
        <w:rPr>
          <w:rFonts w:asciiTheme="minorHAnsi" w:hAnsiTheme="minorHAnsi" w:cstheme="minorHAnsi"/>
          <w:sz w:val="28"/>
          <w:szCs w:val="28"/>
        </w:rPr>
        <w:t xml:space="preserve">Natürlich finden Sie fast alles auch bei google/googlescholar, manchmal aber eben nicht unmittelbar in der frei verfügbaren Version. </w:t>
      </w:r>
    </w:p>
    <w:p w14:paraId="7A14E01B" w14:textId="6424D145" w:rsidR="00AC43A6" w:rsidRDefault="008B444A" w:rsidP="00586CCE">
      <w:pPr>
        <w:pStyle w:val="Default"/>
        <w:rPr>
          <w:sz w:val="28"/>
          <w:szCs w:val="28"/>
        </w:rPr>
      </w:pPr>
      <w:r>
        <w:rPr>
          <w:rFonts w:asciiTheme="minorHAnsi" w:hAnsiTheme="minorHAnsi" w:cstheme="minorHAnsi"/>
          <w:sz w:val="28"/>
          <w:szCs w:val="28"/>
        </w:rPr>
        <w:t>Deshalb noch ein kleiner Ti</w:t>
      </w:r>
      <w:r w:rsidR="00663381">
        <w:rPr>
          <w:rFonts w:asciiTheme="minorHAnsi" w:hAnsiTheme="minorHAnsi" w:cstheme="minorHAnsi"/>
          <w:sz w:val="28"/>
          <w:szCs w:val="28"/>
        </w:rPr>
        <w:t>p</w:t>
      </w:r>
      <w:r>
        <w:rPr>
          <w:rFonts w:asciiTheme="minorHAnsi" w:hAnsiTheme="minorHAnsi" w:cstheme="minorHAnsi"/>
          <w:sz w:val="28"/>
          <w:szCs w:val="28"/>
        </w:rPr>
        <w:t xml:space="preserve">p: </w:t>
      </w:r>
      <w:r w:rsidRPr="002B405E">
        <w:rPr>
          <w:rFonts w:asciiTheme="minorHAnsi" w:hAnsiTheme="minorHAnsi" w:cstheme="minorHAnsi"/>
          <w:b/>
          <w:bCs/>
          <w:sz w:val="28"/>
          <w:szCs w:val="28"/>
        </w:rPr>
        <w:t>Unpaywall</w:t>
      </w:r>
      <w:r>
        <w:rPr>
          <w:rFonts w:asciiTheme="minorHAnsi" w:hAnsiTheme="minorHAnsi" w:cstheme="minorHAnsi"/>
          <w:sz w:val="28"/>
          <w:szCs w:val="28"/>
        </w:rPr>
        <w:t xml:space="preserve"> ist ein Browser Add</w:t>
      </w:r>
      <w:r w:rsidR="00BA1620">
        <w:rPr>
          <w:rFonts w:asciiTheme="minorHAnsi" w:hAnsiTheme="minorHAnsi" w:cstheme="minorHAnsi"/>
          <w:sz w:val="28"/>
          <w:szCs w:val="28"/>
        </w:rPr>
        <w:t>-</w:t>
      </w:r>
      <w:r>
        <w:rPr>
          <w:rFonts w:asciiTheme="minorHAnsi" w:hAnsiTheme="minorHAnsi" w:cstheme="minorHAnsi"/>
          <w:sz w:val="28"/>
          <w:szCs w:val="28"/>
        </w:rPr>
        <w:t xml:space="preserve">on, </w:t>
      </w:r>
      <w:r w:rsidR="00BA1620">
        <w:rPr>
          <w:rFonts w:asciiTheme="minorHAnsi" w:hAnsiTheme="minorHAnsi" w:cstheme="minorHAnsi"/>
          <w:sz w:val="28"/>
          <w:szCs w:val="28"/>
        </w:rPr>
        <w:t>das</w:t>
      </w:r>
      <w:r w:rsidR="00663381">
        <w:rPr>
          <w:rFonts w:asciiTheme="minorHAnsi" w:hAnsiTheme="minorHAnsi" w:cstheme="minorHAnsi"/>
          <w:sz w:val="28"/>
          <w:szCs w:val="28"/>
        </w:rPr>
        <w:t xml:space="preserve"> </w:t>
      </w:r>
      <w:r w:rsidR="00BA1620">
        <w:rPr>
          <w:rFonts w:asciiTheme="minorHAnsi" w:hAnsiTheme="minorHAnsi" w:cstheme="minorHAnsi"/>
          <w:sz w:val="28"/>
          <w:szCs w:val="28"/>
        </w:rPr>
        <w:t>S</w:t>
      </w:r>
      <w:r>
        <w:rPr>
          <w:rFonts w:asciiTheme="minorHAnsi" w:hAnsiTheme="minorHAnsi" w:cstheme="minorHAnsi"/>
          <w:sz w:val="28"/>
          <w:szCs w:val="28"/>
        </w:rPr>
        <w:t xml:space="preserve">ie sich installieren können. Wenn Sie dann bei der Literaturrecherche sind, können </w:t>
      </w:r>
      <w:r w:rsidR="00BA1620">
        <w:rPr>
          <w:rFonts w:asciiTheme="minorHAnsi" w:hAnsiTheme="minorHAnsi" w:cstheme="minorHAnsi"/>
          <w:sz w:val="28"/>
          <w:szCs w:val="28"/>
        </w:rPr>
        <w:t>S</w:t>
      </w:r>
      <w:r>
        <w:rPr>
          <w:rFonts w:asciiTheme="minorHAnsi" w:hAnsiTheme="minorHAnsi" w:cstheme="minorHAnsi"/>
          <w:sz w:val="28"/>
          <w:szCs w:val="28"/>
        </w:rPr>
        <w:t>ie mit diesem kleinen grünen Icon sehen, ob ein Artikel</w:t>
      </w:r>
      <w:r w:rsidR="00663381">
        <w:rPr>
          <w:rFonts w:asciiTheme="minorHAnsi" w:hAnsiTheme="minorHAnsi" w:cstheme="minorHAnsi"/>
          <w:sz w:val="28"/>
          <w:szCs w:val="28"/>
        </w:rPr>
        <w:t xml:space="preserve">, </w:t>
      </w:r>
      <w:r>
        <w:rPr>
          <w:rFonts w:asciiTheme="minorHAnsi" w:hAnsiTheme="minorHAnsi" w:cstheme="minorHAnsi"/>
          <w:sz w:val="28"/>
          <w:szCs w:val="28"/>
        </w:rPr>
        <w:t>den sie gefunden haben und auf den sie vielleicht nicht zugreifen können, irgendwo Open Access verfügbar ist. Der Button würde sie dann z.B. zu einem Repositorium führen, wo eine Zweitveröffentlichung des Artikels abgelegt ist.</w:t>
      </w:r>
    </w:p>
    <w:p w14:paraId="0DE676E1" w14:textId="44F6FD94" w:rsidR="00AC43A6" w:rsidRDefault="00AC43A6">
      <w:pPr>
        <w:pStyle w:val="Default"/>
        <w:spacing w:line="360" w:lineRule="auto"/>
        <w:rPr>
          <w:rFonts w:asciiTheme="minorHAnsi" w:hAnsiTheme="minorHAnsi" w:cstheme="minorHAnsi"/>
          <w:sz w:val="28"/>
          <w:szCs w:val="28"/>
        </w:rPr>
      </w:pPr>
    </w:p>
    <w:p w14:paraId="526AECB5" w14:textId="58B576AA" w:rsidR="00D4191D" w:rsidRPr="00D4191D" w:rsidRDefault="00D4191D" w:rsidP="00B1180C">
      <w:pPr>
        <w:pStyle w:val="berschrift2"/>
      </w:pPr>
      <w:r w:rsidRPr="00D4191D">
        <w:t>Folie 18</w:t>
      </w:r>
    </w:p>
    <w:p w14:paraId="5D6B4E02" w14:textId="043C5D10" w:rsidR="00AC43A6" w:rsidRPr="00D4191D" w:rsidRDefault="00D4191D" w:rsidP="00586CCE">
      <w:pPr>
        <w:pStyle w:val="Default"/>
        <w:rPr>
          <w:rFonts w:asciiTheme="minorHAnsi" w:hAnsiTheme="minorHAnsi" w:cstheme="minorHAnsi"/>
          <w:sz w:val="28"/>
          <w:szCs w:val="28"/>
        </w:rPr>
      </w:pPr>
      <w:r w:rsidRPr="00D4191D">
        <w:rPr>
          <w:rFonts w:asciiTheme="minorHAnsi" w:hAnsiTheme="minorHAnsi" w:cstheme="minorHAnsi"/>
          <w:sz w:val="28"/>
          <w:szCs w:val="28"/>
        </w:rPr>
        <w:t xml:space="preserve">Zum Ende der </w:t>
      </w:r>
      <w:r>
        <w:rPr>
          <w:rFonts w:asciiTheme="minorHAnsi" w:hAnsiTheme="minorHAnsi" w:cstheme="minorHAnsi"/>
          <w:sz w:val="28"/>
          <w:szCs w:val="28"/>
        </w:rPr>
        <w:t xml:space="preserve">Präsentation und all diesen Informationen fragen Sie sich nun: Wo kann ich diese Informationen (nochmals) nachlesen? Wie kann ich </w:t>
      </w:r>
      <w:r>
        <w:rPr>
          <w:rFonts w:asciiTheme="minorHAnsi" w:hAnsiTheme="minorHAnsi" w:cstheme="minorHAnsi"/>
          <w:sz w:val="28"/>
          <w:szCs w:val="28"/>
        </w:rPr>
        <w:lastRenderedPageBreak/>
        <w:t>detaillierter ins Thema einsteigen oder Open-Access-Spezifika nach</w:t>
      </w:r>
      <w:r w:rsidR="00BA1620">
        <w:rPr>
          <w:rFonts w:asciiTheme="minorHAnsi" w:hAnsiTheme="minorHAnsi" w:cstheme="minorHAnsi"/>
          <w:sz w:val="28"/>
          <w:szCs w:val="28"/>
        </w:rPr>
        <w:t>schlagen</w:t>
      </w:r>
      <w:r>
        <w:rPr>
          <w:rFonts w:asciiTheme="minorHAnsi" w:hAnsiTheme="minorHAnsi" w:cstheme="minorHAnsi"/>
          <w:sz w:val="28"/>
          <w:szCs w:val="28"/>
        </w:rPr>
        <w:t>, die hier nicht genannt wurden</w:t>
      </w:r>
      <w:r w:rsidR="00BA1620">
        <w:rPr>
          <w:rFonts w:asciiTheme="minorHAnsi" w:hAnsiTheme="minorHAnsi" w:cstheme="minorHAnsi"/>
          <w:sz w:val="28"/>
          <w:szCs w:val="28"/>
        </w:rPr>
        <w:t>?</w:t>
      </w:r>
      <w:r>
        <w:rPr>
          <w:rFonts w:asciiTheme="minorHAnsi" w:hAnsiTheme="minorHAnsi" w:cstheme="minorHAnsi"/>
          <w:sz w:val="28"/>
          <w:szCs w:val="28"/>
        </w:rPr>
        <w:t xml:space="preserve"> </w:t>
      </w:r>
      <w:r w:rsidR="00E862CC">
        <w:rPr>
          <w:rFonts w:asciiTheme="minorHAnsi" w:hAnsiTheme="minorHAnsi" w:cstheme="minorHAnsi"/>
          <w:sz w:val="28"/>
          <w:szCs w:val="28"/>
        </w:rPr>
        <w:t>Und wie kann ich fachspezifische Informationen finden</w:t>
      </w:r>
      <w:r w:rsidR="00BA1620">
        <w:rPr>
          <w:rFonts w:asciiTheme="minorHAnsi" w:hAnsiTheme="minorHAnsi" w:cstheme="minorHAnsi"/>
          <w:sz w:val="28"/>
          <w:szCs w:val="28"/>
        </w:rPr>
        <w:t>?</w:t>
      </w:r>
      <w:r w:rsidR="00E862CC">
        <w:rPr>
          <w:rFonts w:asciiTheme="minorHAnsi" w:hAnsiTheme="minorHAnsi" w:cstheme="minorHAnsi"/>
          <w:sz w:val="28"/>
          <w:szCs w:val="28"/>
        </w:rPr>
        <w:t xml:space="preserve"> </w:t>
      </w:r>
      <w:r>
        <w:rPr>
          <w:rFonts w:asciiTheme="minorHAnsi" w:hAnsiTheme="minorHAnsi" w:cstheme="minorHAnsi"/>
          <w:sz w:val="28"/>
          <w:szCs w:val="28"/>
        </w:rPr>
        <w:t xml:space="preserve">Hier möchte ich Ihnen zum einen das </w:t>
      </w:r>
      <w:r w:rsidR="00BA1620">
        <w:rPr>
          <w:rFonts w:asciiTheme="minorHAnsi" w:hAnsiTheme="minorHAnsi" w:cstheme="minorHAnsi"/>
          <w:sz w:val="28"/>
          <w:szCs w:val="28"/>
        </w:rPr>
        <w:t xml:space="preserve">Kompetenz- und Vernetzungsportal </w:t>
      </w:r>
      <w:r>
        <w:rPr>
          <w:rFonts w:asciiTheme="minorHAnsi" w:hAnsiTheme="minorHAnsi" w:cstheme="minorHAnsi"/>
          <w:sz w:val="28"/>
          <w:szCs w:val="28"/>
        </w:rPr>
        <w:t xml:space="preserve">open-access.network ans Herz legen, hier finden sie Informationen rund um Open Access strukturiert aufbereitet in deutscher und englischer Sprache. </w:t>
      </w:r>
      <w:r w:rsidR="00E862CC">
        <w:rPr>
          <w:rFonts w:asciiTheme="minorHAnsi" w:hAnsiTheme="minorHAnsi" w:cstheme="minorHAnsi"/>
          <w:sz w:val="28"/>
          <w:szCs w:val="28"/>
        </w:rPr>
        <w:t xml:space="preserve">Zudem sind dort zu sehr vielen Fachbereichen spezifische Informationen hinterlegt. </w:t>
      </w:r>
      <w:r>
        <w:rPr>
          <w:rFonts w:asciiTheme="minorHAnsi" w:hAnsiTheme="minorHAnsi" w:cstheme="minorHAnsi"/>
          <w:sz w:val="28"/>
          <w:szCs w:val="28"/>
        </w:rPr>
        <w:t xml:space="preserve">Darüber hinaus empfehle ich die Webseite von OpenAIRE, hier werden zentral Informationen zu paneuropäischen Open-Access-Themen erklärt. Zuletzt empfehle ich Ihnen, die </w:t>
      </w:r>
      <w:r w:rsidR="00E862CC">
        <w:rPr>
          <w:rFonts w:asciiTheme="minorHAnsi" w:hAnsiTheme="minorHAnsi" w:cstheme="minorHAnsi"/>
          <w:sz w:val="28"/>
          <w:szCs w:val="28"/>
        </w:rPr>
        <w:t>Open-Access-Seiten ihrer Hochschul-</w:t>
      </w:r>
      <w:r>
        <w:rPr>
          <w:rFonts w:asciiTheme="minorHAnsi" w:hAnsiTheme="minorHAnsi" w:cstheme="minorHAnsi"/>
          <w:sz w:val="28"/>
          <w:szCs w:val="28"/>
        </w:rPr>
        <w:t xml:space="preserve">Webseite zu konsultieren – falls Ihre </w:t>
      </w:r>
      <w:r w:rsidR="00E862CC">
        <w:rPr>
          <w:rFonts w:asciiTheme="minorHAnsi" w:hAnsiTheme="minorHAnsi" w:cstheme="minorHAnsi"/>
          <w:sz w:val="28"/>
          <w:szCs w:val="28"/>
        </w:rPr>
        <w:t xml:space="preserve">Hochschule </w:t>
      </w:r>
      <w:r>
        <w:rPr>
          <w:rFonts w:asciiTheme="minorHAnsi" w:hAnsiTheme="minorHAnsi" w:cstheme="minorHAnsi"/>
          <w:sz w:val="28"/>
          <w:szCs w:val="28"/>
        </w:rPr>
        <w:t>z.B. eine Open Access</w:t>
      </w:r>
      <w:r w:rsidR="000662F7">
        <w:rPr>
          <w:rFonts w:asciiTheme="minorHAnsi" w:hAnsiTheme="minorHAnsi" w:cstheme="minorHAnsi"/>
          <w:sz w:val="28"/>
          <w:szCs w:val="28"/>
        </w:rPr>
        <w:t xml:space="preserve"> </w:t>
      </w:r>
      <w:r>
        <w:rPr>
          <w:rFonts w:asciiTheme="minorHAnsi" w:hAnsiTheme="minorHAnsi" w:cstheme="minorHAnsi"/>
          <w:sz w:val="28"/>
          <w:szCs w:val="28"/>
        </w:rPr>
        <w:t xml:space="preserve">Policy besitzt, so finden Sie diese in der Regel dort. Auch finden Sie dort Informationen dazu, welche Open-Access-Services </w:t>
      </w:r>
      <w:r w:rsidR="00BA1620">
        <w:rPr>
          <w:rFonts w:asciiTheme="minorHAnsi" w:hAnsiTheme="minorHAnsi" w:cstheme="minorHAnsi"/>
          <w:sz w:val="28"/>
          <w:szCs w:val="28"/>
        </w:rPr>
        <w:t>I</w:t>
      </w:r>
      <w:r>
        <w:rPr>
          <w:rFonts w:asciiTheme="minorHAnsi" w:hAnsiTheme="minorHAnsi" w:cstheme="minorHAnsi"/>
          <w:sz w:val="28"/>
          <w:szCs w:val="28"/>
        </w:rPr>
        <w:t>hre Einrichtung bereitstellt.</w:t>
      </w:r>
      <w:r w:rsidR="000662F7">
        <w:rPr>
          <w:rFonts w:asciiTheme="minorHAnsi" w:hAnsiTheme="minorHAnsi" w:cstheme="minorHAnsi"/>
          <w:sz w:val="28"/>
          <w:szCs w:val="28"/>
        </w:rPr>
        <w:t xml:space="preserve"> Informationen zur Implementierung von Open Access and HAWen und PHen finden Sie auf der Webseite unseres Projekts.</w:t>
      </w:r>
    </w:p>
    <w:p w14:paraId="789C8C5F" w14:textId="77777777" w:rsidR="008B444A" w:rsidRDefault="008B444A">
      <w:pPr>
        <w:pStyle w:val="Default"/>
        <w:spacing w:line="360" w:lineRule="auto"/>
        <w:rPr>
          <w:rFonts w:asciiTheme="minorHAnsi" w:hAnsiTheme="minorHAnsi" w:cstheme="minorHAnsi"/>
        </w:rPr>
      </w:pPr>
    </w:p>
    <w:p w14:paraId="28C21D10" w14:textId="77777777" w:rsidR="00AC43A6" w:rsidRDefault="00AC43A6">
      <w:pPr>
        <w:pStyle w:val="Default"/>
        <w:spacing w:line="360" w:lineRule="auto"/>
        <w:rPr>
          <w:rFonts w:asciiTheme="minorHAnsi" w:hAnsiTheme="minorHAnsi" w:cstheme="minorHAnsi"/>
          <w:sz w:val="19"/>
          <w:szCs w:val="19"/>
        </w:rPr>
      </w:pPr>
    </w:p>
    <w:p w14:paraId="39E1AEBA" w14:textId="77777777" w:rsidR="00AC43A6" w:rsidRDefault="008B444A" w:rsidP="00B1180C">
      <w:pPr>
        <w:pStyle w:val="berschrift2"/>
      </w:pPr>
      <w:r>
        <w:t>Zum Ende</w:t>
      </w:r>
    </w:p>
    <w:p w14:paraId="1CD938B5" w14:textId="4572C67B" w:rsidR="00AC43A6" w:rsidRPr="00D4191D" w:rsidRDefault="008B444A">
      <w:pPr>
        <w:pStyle w:val="Default"/>
        <w:spacing w:line="360" w:lineRule="auto"/>
        <w:rPr>
          <w:sz w:val="28"/>
          <w:szCs w:val="28"/>
        </w:rPr>
      </w:pPr>
      <w:r>
        <w:rPr>
          <w:rFonts w:asciiTheme="minorHAnsi" w:hAnsiTheme="minorHAnsi" w:cstheme="minorHAnsi"/>
          <w:sz w:val="28"/>
          <w:szCs w:val="28"/>
        </w:rPr>
        <w:t>Verabschiedung</w:t>
      </w:r>
    </w:p>
    <w:sectPr w:rsidR="00AC43A6" w:rsidRPr="00D4191D">
      <w:headerReference w:type="default" r:id="rId8"/>
      <w:footerReference w:type="even" r:id="rId9"/>
      <w:footerReference w:type="default" r:id="rId10"/>
      <w:pgSz w:w="11906" w:h="16838"/>
      <w:pgMar w:top="1417" w:right="1417" w:bottom="1134"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E51C9" w14:textId="77777777" w:rsidR="00365E1C" w:rsidRDefault="00365E1C" w:rsidP="005805D8">
      <w:pPr>
        <w:spacing w:after="0" w:line="240" w:lineRule="auto"/>
      </w:pPr>
      <w:r>
        <w:separator/>
      </w:r>
    </w:p>
  </w:endnote>
  <w:endnote w:type="continuationSeparator" w:id="0">
    <w:p w14:paraId="0220E870" w14:textId="77777777" w:rsidR="00365E1C" w:rsidRDefault="00365E1C" w:rsidP="0058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CorpoS">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106014517"/>
      <w:docPartObj>
        <w:docPartGallery w:val="Page Numbers (Bottom of Page)"/>
        <w:docPartUnique/>
      </w:docPartObj>
    </w:sdtPr>
    <w:sdtEndPr>
      <w:rPr>
        <w:rStyle w:val="Seitenzahl"/>
      </w:rPr>
    </w:sdtEndPr>
    <w:sdtContent>
      <w:p w14:paraId="5E615370" w14:textId="408A64B6" w:rsidR="005805D8" w:rsidRDefault="005805D8" w:rsidP="007959E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866F0B4" w14:textId="77777777" w:rsidR="005805D8" w:rsidRDefault="005805D8" w:rsidP="005805D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759752803"/>
      <w:docPartObj>
        <w:docPartGallery w:val="Page Numbers (Bottom of Page)"/>
        <w:docPartUnique/>
      </w:docPartObj>
    </w:sdtPr>
    <w:sdtEndPr>
      <w:rPr>
        <w:rStyle w:val="Seitenzahl"/>
      </w:rPr>
    </w:sdtEndPr>
    <w:sdtContent>
      <w:p w14:paraId="00B72498" w14:textId="32B53162" w:rsidR="005805D8" w:rsidRDefault="005805D8" w:rsidP="007959E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5105B2">
          <w:rPr>
            <w:rStyle w:val="Seitenzahl"/>
            <w:noProof/>
          </w:rPr>
          <w:t>1</w:t>
        </w:r>
        <w:r>
          <w:rPr>
            <w:rStyle w:val="Seitenzahl"/>
          </w:rPr>
          <w:fldChar w:fldCharType="end"/>
        </w:r>
      </w:p>
    </w:sdtContent>
  </w:sdt>
  <w:p w14:paraId="0122ACA4" w14:textId="4891A4EE" w:rsidR="005805D8" w:rsidRDefault="005805D8" w:rsidP="005805D8">
    <w:pPr>
      <w:pStyle w:val="Fuzeile"/>
      <w:ind w:right="360"/>
      <w:jc w:val="right"/>
    </w:pPr>
  </w:p>
  <w:p w14:paraId="16711B00" w14:textId="77777777" w:rsidR="005805D8" w:rsidRDefault="005805D8" w:rsidP="005805D8">
    <w:pPr>
      <w:pStyle w:val="Fuzeil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E0E95" w14:textId="77777777" w:rsidR="00365E1C" w:rsidRDefault="00365E1C" w:rsidP="005805D8">
      <w:pPr>
        <w:spacing w:after="0" w:line="240" w:lineRule="auto"/>
      </w:pPr>
      <w:r>
        <w:separator/>
      </w:r>
    </w:p>
  </w:footnote>
  <w:footnote w:type="continuationSeparator" w:id="0">
    <w:p w14:paraId="15D9644D" w14:textId="77777777" w:rsidR="00365E1C" w:rsidRDefault="00365E1C" w:rsidP="00580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CB0D6" w14:textId="2C2D94C0" w:rsidR="005805D8" w:rsidRDefault="005805D8">
    <w:pPr>
      <w:pStyle w:val="Kopfzeile"/>
    </w:pPr>
  </w:p>
  <w:p w14:paraId="6BB054AD" w14:textId="66AD6343" w:rsidR="005805D8" w:rsidRDefault="005805D8">
    <w:pPr>
      <w:pStyle w:val="Kopfzeile"/>
    </w:pPr>
  </w:p>
  <w:p w14:paraId="24C5E944" w14:textId="5792AD12" w:rsidR="005805D8" w:rsidRDefault="005805D8" w:rsidP="005805D8">
    <w:pPr>
      <w:pStyle w:val="Kopfzeile"/>
      <w:jc w:val="right"/>
    </w:pPr>
    <w:r>
      <w:rPr>
        <w:rFonts w:eastAsiaTheme="majorEastAsia" w:cstheme="minorHAnsi"/>
        <w:noProof/>
        <w:sz w:val="28"/>
        <w:szCs w:val="28"/>
        <w:lang w:eastAsia="de-DE"/>
      </w:rPr>
      <w:drawing>
        <wp:inline distT="0" distB="0" distL="0" distR="0" wp14:anchorId="31065D70" wp14:editId="5CFB3577">
          <wp:extent cx="773651" cy="752397"/>
          <wp:effectExtent l="0" t="0" r="127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
                  <a:stretch/>
                </pic:blipFill>
                <pic:spPr bwMode="auto">
                  <a:xfrm>
                    <a:off x="0" y="0"/>
                    <a:ext cx="789324" cy="7676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30F"/>
    <w:multiLevelType w:val="multilevel"/>
    <w:tmpl w:val="5204FC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51840BD2"/>
    <w:multiLevelType w:val="multilevel"/>
    <w:tmpl w:val="745C85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7300A81"/>
    <w:multiLevelType w:val="multilevel"/>
    <w:tmpl w:val="5450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092879"/>
    <w:multiLevelType w:val="multilevel"/>
    <w:tmpl w:val="EC9CAF18"/>
    <w:lvl w:ilvl="0">
      <w:start w:val="4"/>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3A6"/>
    <w:rsid w:val="00046A16"/>
    <w:rsid w:val="000551F8"/>
    <w:rsid w:val="000662F7"/>
    <w:rsid w:val="000948D7"/>
    <w:rsid w:val="0012779F"/>
    <w:rsid w:val="00150C93"/>
    <w:rsid w:val="0017513F"/>
    <w:rsid w:val="001951E6"/>
    <w:rsid w:val="001A23CC"/>
    <w:rsid w:val="001C74C8"/>
    <w:rsid w:val="001D62EE"/>
    <w:rsid w:val="00266342"/>
    <w:rsid w:val="002B405E"/>
    <w:rsid w:val="002D59D3"/>
    <w:rsid w:val="002F2A1C"/>
    <w:rsid w:val="00365DD4"/>
    <w:rsid w:val="00365E1C"/>
    <w:rsid w:val="00370604"/>
    <w:rsid w:val="00390344"/>
    <w:rsid w:val="00390542"/>
    <w:rsid w:val="003E1436"/>
    <w:rsid w:val="004239E9"/>
    <w:rsid w:val="00466288"/>
    <w:rsid w:val="004B7938"/>
    <w:rsid w:val="004C24CD"/>
    <w:rsid w:val="004E1452"/>
    <w:rsid w:val="004F4BFE"/>
    <w:rsid w:val="005105B2"/>
    <w:rsid w:val="00575598"/>
    <w:rsid w:val="005805D8"/>
    <w:rsid w:val="00583AE8"/>
    <w:rsid w:val="00586CCE"/>
    <w:rsid w:val="005B56FA"/>
    <w:rsid w:val="005E45F3"/>
    <w:rsid w:val="006066F1"/>
    <w:rsid w:val="00623BC3"/>
    <w:rsid w:val="00642E6D"/>
    <w:rsid w:val="00663381"/>
    <w:rsid w:val="00705C6B"/>
    <w:rsid w:val="007223B7"/>
    <w:rsid w:val="00754DFE"/>
    <w:rsid w:val="00800EA6"/>
    <w:rsid w:val="00827691"/>
    <w:rsid w:val="00831F61"/>
    <w:rsid w:val="008B444A"/>
    <w:rsid w:val="008C50B8"/>
    <w:rsid w:val="008C63E8"/>
    <w:rsid w:val="008C76AC"/>
    <w:rsid w:val="009320F3"/>
    <w:rsid w:val="0098309E"/>
    <w:rsid w:val="00997679"/>
    <w:rsid w:val="009B1559"/>
    <w:rsid w:val="009E0229"/>
    <w:rsid w:val="00A122C5"/>
    <w:rsid w:val="00A2031E"/>
    <w:rsid w:val="00A62604"/>
    <w:rsid w:val="00AC43A6"/>
    <w:rsid w:val="00AD6FA1"/>
    <w:rsid w:val="00B1180C"/>
    <w:rsid w:val="00B43582"/>
    <w:rsid w:val="00B5617E"/>
    <w:rsid w:val="00B61B9F"/>
    <w:rsid w:val="00B87350"/>
    <w:rsid w:val="00BA1620"/>
    <w:rsid w:val="00BB5ED7"/>
    <w:rsid w:val="00BC5620"/>
    <w:rsid w:val="00CA4DA2"/>
    <w:rsid w:val="00CB054D"/>
    <w:rsid w:val="00D4191D"/>
    <w:rsid w:val="00D43BFB"/>
    <w:rsid w:val="00D940BC"/>
    <w:rsid w:val="00D96161"/>
    <w:rsid w:val="00DB440E"/>
    <w:rsid w:val="00DD4DCB"/>
    <w:rsid w:val="00DF28BB"/>
    <w:rsid w:val="00DF68E1"/>
    <w:rsid w:val="00E1540E"/>
    <w:rsid w:val="00E42859"/>
    <w:rsid w:val="00E862CC"/>
    <w:rsid w:val="00EC1615"/>
    <w:rsid w:val="00F12EB4"/>
    <w:rsid w:val="00F64229"/>
    <w:rsid w:val="00F91DB2"/>
    <w:rsid w:val="00FA337B"/>
    <w:rsid w:val="00FC61C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852F7"/>
  <w15:docId w15:val="{9F05D9C5-C435-4B07-804C-EFB2A4D1D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rPr>
  </w:style>
  <w:style w:type="paragraph" w:styleId="berschrift1">
    <w:name w:val="heading 1"/>
    <w:basedOn w:val="Standard"/>
    <w:next w:val="Standard"/>
    <w:uiPriority w:val="9"/>
    <w:qFormat/>
    <w:rsid w:val="005606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B118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sid w:val="00AC4FBE"/>
    <w:rPr>
      <w:color w:val="0563C1" w:themeColor="hyperlink"/>
      <w:u w:val="single"/>
    </w:rPr>
  </w:style>
  <w:style w:type="character" w:customStyle="1" w:styleId="berschrift1Zchn">
    <w:name w:val="Überschrift 1 Zchn"/>
    <w:basedOn w:val="Absatz-Standardschriftart"/>
    <w:uiPriority w:val="9"/>
    <w:qFormat/>
    <w:rsid w:val="005606D1"/>
    <w:rPr>
      <w:rFonts w:asciiTheme="majorHAnsi" w:eastAsiaTheme="majorEastAsia" w:hAnsiTheme="majorHAnsi" w:cstheme="majorBidi"/>
      <w:color w:val="2E74B5" w:themeColor="accent1" w:themeShade="BF"/>
      <w:sz w:val="32"/>
      <w:szCs w:val="32"/>
    </w:rPr>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StandardWeb">
    <w:name w:val="Normal (Web)"/>
    <w:basedOn w:val="Standard"/>
    <w:uiPriority w:val="99"/>
    <w:semiHidden/>
    <w:unhideWhenUsed/>
    <w:qFormat/>
    <w:rsid w:val="00705492"/>
    <w:pPr>
      <w:spacing w:beforeAutospacing="1" w:afterAutospacing="1" w:line="240" w:lineRule="auto"/>
    </w:pPr>
    <w:rPr>
      <w:rFonts w:ascii="Times New Roman" w:eastAsia="Times New Roman" w:hAnsi="Times New Roman" w:cs="Times New Roman"/>
      <w:sz w:val="24"/>
      <w:szCs w:val="24"/>
      <w:lang w:eastAsia="de-DE"/>
    </w:rPr>
  </w:style>
  <w:style w:type="paragraph" w:customStyle="1" w:styleId="Default">
    <w:name w:val="Default"/>
    <w:qFormat/>
    <w:rsid w:val="00F94386"/>
    <w:rPr>
      <w:rFonts w:ascii="CorpoS" w:eastAsia="Calibri" w:hAnsi="CorpoS" w:cs="CorpoS"/>
      <w:color w:val="000000"/>
      <w:sz w:val="24"/>
      <w:szCs w:val="24"/>
    </w:rPr>
  </w:style>
  <w:style w:type="paragraph" w:styleId="Listenabsatz">
    <w:name w:val="List Paragraph"/>
    <w:basedOn w:val="Standard"/>
    <w:uiPriority w:val="34"/>
    <w:qFormat/>
    <w:rsid w:val="00183E58"/>
    <w:pPr>
      <w:ind w:left="720"/>
      <w:contextualSpacing/>
    </w:pPr>
  </w:style>
  <w:style w:type="character" w:styleId="Kommentarzeichen">
    <w:name w:val="annotation reference"/>
    <w:basedOn w:val="Absatz-Standardschriftart"/>
    <w:uiPriority w:val="99"/>
    <w:semiHidden/>
    <w:unhideWhenUsed/>
    <w:rsid w:val="00FA337B"/>
    <w:rPr>
      <w:sz w:val="16"/>
      <w:szCs w:val="16"/>
    </w:rPr>
  </w:style>
  <w:style w:type="paragraph" w:styleId="Kommentartext">
    <w:name w:val="annotation text"/>
    <w:basedOn w:val="Standard"/>
    <w:link w:val="KommentartextZchn"/>
    <w:uiPriority w:val="99"/>
    <w:semiHidden/>
    <w:unhideWhenUsed/>
    <w:rsid w:val="00FA337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A337B"/>
    <w:rPr>
      <w:szCs w:val="20"/>
    </w:rPr>
  </w:style>
  <w:style w:type="paragraph" w:styleId="Kommentarthema">
    <w:name w:val="annotation subject"/>
    <w:basedOn w:val="Kommentartext"/>
    <w:next w:val="Kommentartext"/>
    <w:link w:val="KommentarthemaZchn"/>
    <w:uiPriority w:val="99"/>
    <w:semiHidden/>
    <w:unhideWhenUsed/>
    <w:rsid w:val="00FA337B"/>
    <w:rPr>
      <w:b/>
      <w:bCs/>
    </w:rPr>
  </w:style>
  <w:style w:type="character" w:customStyle="1" w:styleId="KommentarthemaZchn">
    <w:name w:val="Kommentarthema Zchn"/>
    <w:basedOn w:val="KommentartextZchn"/>
    <w:link w:val="Kommentarthema"/>
    <w:uiPriority w:val="99"/>
    <w:semiHidden/>
    <w:rsid w:val="00FA337B"/>
    <w:rPr>
      <w:b/>
      <w:bCs/>
      <w:szCs w:val="20"/>
    </w:rPr>
  </w:style>
  <w:style w:type="paragraph" w:styleId="Sprechblasentext">
    <w:name w:val="Balloon Text"/>
    <w:basedOn w:val="Standard"/>
    <w:link w:val="SprechblasentextZchn"/>
    <w:uiPriority w:val="99"/>
    <w:semiHidden/>
    <w:unhideWhenUsed/>
    <w:rsid w:val="00FA337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A337B"/>
    <w:rPr>
      <w:rFonts w:ascii="Segoe UI" w:hAnsi="Segoe UI" w:cs="Segoe UI"/>
      <w:sz w:val="18"/>
      <w:szCs w:val="18"/>
    </w:rPr>
  </w:style>
  <w:style w:type="paragraph" w:styleId="berarbeitung">
    <w:name w:val="Revision"/>
    <w:hidden/>
    <w:uiPriority w:val="99"/>
    <w:semiHidden/>
    <w:rsid w:val="004B7938"/>
    <w:pPr>
      <w:suppressAutoHyphens w:val="0"/>
    </w:pPr>
    <w:rPr>
      <w:sz w:val="22"/>
    </w:rPr>
  </w:style>
  <w:style w:type="character" w:styleId="Fett">
    <w:name w:val="Strong"/>
    <w:basedOn w:val="Absatz-Standardschriftart"/>
    <w:uiPriority w:val="22"/>
    <w:qFormat/>
    <w:rsid w:val="009320F3"/>
    <w:rPr>
      <w:b/>
      <w:bCs/>
    </w:rPr>
  </w:style>
  <w:style w:type="character" w:styleId="Hervorhebung">
    <w:name w:val="Emphasis"/>
    <w:basedOn w:val="Absatz-Standardschriftart"/>
    <w:uiPriority w:val="20"/>
    <w:qFormat/>
    <w:rsid w:val="009320F3"/>
    <w:rPr>
      <w:i/>
      <w:iCs/>
    </w:rPr>
  </w:style>
  <w:style w:type="paragraph" w:styleId="Kopfzeile">
    <w:name w:val="header"/>
    <w:basedOn w:val="Standard"/>
    <w:link w:val="KopfzeileZchn"/>
    <w:uiPriority w:val="99"/>
    <w:unhideWhenUsed/>
    <w:rsid w:val="005805D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05D8"/>
    <w:rPr>
      <w:sz w:val="22"/>
    </w:rPr>
  </w:style>
  <w:style w:type="paragraph" w:styleId="Fuzeile">
    <w:name w:val="footer"/>
    <w:basedOn w:val="Standard"/>
    <w:link w:val="FuzeileZchn"/>
    <w:uiPriority w:val="99"/>
    <w:unhideWhenUsed/>
    <w:rsid w:val="005805D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05D8"/>
    <w:rPr>
      <w:sz w:val="22"/>
    </w:rPr>
  </w:style>
  <w:style w:type="character" w:styleId="Seitenzahl">
    <w:name w:val="page number"/>
    <w:basedOn w:val="Absatz-Standardschriftart"/>
    <w:uiPriority w:val="99"/>
    <w:semiHidden/>
    <w:unhideWhenUsed/>
    <w:rsid w:val="005805D8"/>
  </w:style>
  <w:style w:type="character" w:customStyle="1" w:styleId="berschrift2Zchn">
    <w:name w:val="Überschrift 2 Zchn"/>
    <w:basedOn w:val="Absatz-Standardschriftart"/>
    <w:link w:val="berschrift2"/>
    <w:uiPriority w:val="9"/>
    <w:rsid w:val="00B1180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46186">
      <w:bodyDiv w:val="1"/>
      <w:marLeft w:val="0"/>
      <w:marRight w:val="0"/>
      <w:marTop w:val="0"/>
      <w:marBottom w:val="0"/>
      <w:divBdr>
        <w:top w:val="none" w:sz="0" w:space="0" w:color="auto"/>
        <w:left w:val="none" w:sz="0" w:space="0" w:color="auto"/>
        <w:bottom w:val="none" w:sz="0" w:space="0" w:color="auto"/>
        <w:right w:val="none" w:sz="0" w:space="0" w:color="auto"/>
      </w:divBdr>
    </w:div>
    <w:div w:id="541670297">
      <w:bodyDiv w:val="1"/>
      <w:marLeft w:val="0"/>
      <w:marRight w:val="0"/>
      <w:marTop w:val="0"/>
      <w:marBottom w:val="0"/>
      <w:divBdr>
        <w:top w:val="none" w:sz="0" w:space="0" w:color="auto"/>
        <w:left w:val="none" w:sz="0" w:space="0" w:color="auto"/>
        <w:bottom w:val="none" w:sz="0" w:space="0" w:color="auto"/>
        <w:right w:val="none" w:sz="0" w:space="0" w:color="auto"/>
      </w:divBdr>
    </w:div>
    <w:div w:id="814835665">
      <w:bodyDiv w:val="1"/>
      <w:marLeft w:val="0"/>
      <w:marRight w:val="0"/>
      <w:marTop w:val="0"/>
      <w:marBottom w:val="0"/>
      <w:divBdr>
        <w:top w:val="none" w:sz="0" w:space="0" w:color="auto"/>
        <w:left w:val="none" w:sz="0" w:space="0" w:color="auto"/>
        <w:bottom w:val="none" w:sz="0" w:space="0" w:color="auto"/>
        <w:right w:val="none" w:sz="0" w:space="0" w:color="auto"/>
      </w:divBdr>
    </w:div>
    <w:div w:id="1060326822">
      <w:bodyDiv w:val="1"/>
      <w:marLeft w:val="0"/>
      <w:marRight w:val="0"/>
      <w:marTop w:val="0"/>
      <w:marBottom w:val="0"/>
      <w:divBdr>
        <w:top w:val="none" w:sz="0" w:space="0" w:color="auto"/>
        <w:left w:val="none" w:sz="0" w:space="0" w:color="auto"/>
        <w:bottom w:val="none" w:sz="0" w:space="0" w:color="auto"/>
        <w:right w:val="none" w:sz="0" w:space="0" w:color="auto"/>
      </w:divBdr>
    </w:div>
    <w:div w:id="1211847566">
      <w:bodyDiv w:val="1"/>
      <w:marLeft w:val="0"/>
      <w:marRight w:val="0"/>
      <w:marTop w:val="0"/>
      <w:marBottom w:val="0"/>
      <w:divBdr>
        <w:top w:val="none" w:sz="0" w:space="0" w:color="auto"/>
        <w:left w:val="none" w:sz="0" w:space="0" w:color="auto"/>
        <w:bottom w:val="none" w:sz="0" w:space="0" w:color="auto"/>
        <w:right w:val="none" w:sz="0" w:space="0" w:color="auto"/>
      </w:divBdr>
    </w:div>
    <w:div w:id="1225876532">
      <w:bodyDiv w:val="1"/>
      <w:marLeft w:val="0"/>
      <w:marRight w:val="0"/>
      <w:marTop w:val="0"/>
      <w:marBottom w:val="0"/>
      <w:divBdr>
        <w:top w:val="none" w:sz="0" w:space="0" w:color="auto"/>
        <w:left w:val="none" w:sz="0" w:space="0" w:color="auto"/>
        <w:bottom w:val="none" w:sz="0" w:space="0" w:color="auto"/>
        <w:right w:val="none" w:sz="0" w:space="0" w:color="auto"/>
      </w:divBdr>
    </w:div>
    <w:div w:id="1557813571">
      <w:bodyDiv w:val="1"/>
      <w:marLeft w:val="0"/>
      <w:marRight w:val="0"/>
      <w:marTop w:val="0"/>
      <w:marBottom w:val="0"/>
      <w:divBdr>
        <w:top w:val="none" w:sz="0" w:space="0" w:color="auto"/>
        <w:left w:val="none" w:sz="0" w:space="0" w:color="auto"/>
        <w:bottom w:val="none" w:sz="0" w:space="0" w:color="auto"/>
        <w:right w:val="none" w:sz="0" w:space="0" w:color="auto"/>
      </w:divBdr>
    </w:div>
    <w:div w:id="1649480985">
      <w:bodyDiv w:val="1"/>
      <w:marLeft w:val="0"/>
      <w:marRight w:val="0"/>
      <w:marTop w:val="0"/>
      <w:marBottom w:val="0"/>
      <w:divBdr>
        <w:top w:val="none" w:sz="0" w:space="0" w:color="auto"/>
        <w:left w:val="none" w:sz="0" w:space="0" w:color="auto"/>
        <w:bottom w:val="none" w:sz="0" w:space="0" w:color="auto"/>
        <w:right w:val="none" w:sz="0" w:space="0" w:color="auto"/>
      </w:divBdr>
    </w:div>
    <w:div w:id="1981761008">
      <w:bodyDiv w:val="1"/>
      <w:marLeft w:val="0"/>
      <w:marRight w:val="0"/>
      <w:marTop w:val="0"/>
      <w:marBottom w:val="0"/>
      <w:divBdr>
        <w:top w:val="none" w:sz="0" w:space="0" w:color="auto"/>
        <w:left w:val="none" w:sz="0" w:space="0" w:color="auto"/>
        <w:bottom w:val="none" w:sz="0" w:space="0" w:color="auto"/>
        <w:right w:val="none" w:sz="0" w:space="0" w:color="auto"/>
      </w:divBdr>
    </w:div>
    <w:div w:id="2104909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87E70-C3BA-447A-A409-76FC0203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2344</Words>
  <Characters>14771</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Universität Konstanz</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Oberländer</dc:creator>
  <dc:description/>
  <cp:lastModifiedBy>Halbherr, Verena</cp:lastModifiedBy>
  <cp:revision>2</cp:revision>
  <dcterms:created xsi:type="dcterms:W3CDTF">2022-02-17T12:06:00Z</dcterms:created>
  <dcterms:modified xsi:type="dcterms:W3CDTF">2022-02-17T12:06:00Z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Universität Konstanz</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